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B33C" w14:textId="77777777" w:rsidR="00235FC3" w:rsidRPr="00235FC3" w:rsidRDefault="00235FC3" w:rsidP="00C722FE">
      <w:pPr>
        <w:spacing w:line="240" w:lineRule="auto"/>
        <w:rPr>
          <w:rFonts w:ascii="Noto Sans SC Regular" w:eastAsia="Noto Sans SC Regular" w:hAnsi="Noto Sans SC Regular"/>
          <w:color w:val="000000"/>
        </w:rPr>
      </w:pPr>
    </w:p>
    <w:p w14:paraId="7388B3BF" w14:textId="1BE8D728" w:rsidR="00235FC3" w:rsidRPr="007E7E23" w:rsidRDefault="00235FC3" w:rsidP="00C722FE">
      <w:pPr>
        <w:spacing w:line="240" w:lineRule="auto"/>
        <w:rPr>
          <w:rFonts w:ascii="Encode Sans" w:eastAsia="Noto Sans SC Regular" w:hAnsi="Encode Sans" w:cs="MS Gothic"/>
          <w:b/>
          <w:bCs/>
          <w:color w:val="000000"/>
          <w:sz w:val="28"/>
          <w:szCs w:val="28"/>
        </w:rPr>
      </w:pPr>
      <w:r w:rsidRPr="007E7E23">
        <w:rPr>
          <w:rFonts w:ascii="Encode Sans" w:eastAsia="Noto Sans SC Regular" w:hAnsi="Encode Sans"/>
          <w:b/>
          <w:bCs/>
          <w:color w:val="000000"/>
          <w:sz w:val="28"/>
          <w:szCs w:val="28"/>
        </w:rPr>
        <w:t xml:space="preserve">LE 3.D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Tomando</w:t>
      </w:r>
      <w:proofErr w:type="spellEnd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 xml:space="preserve"> una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Caminata</w:t>
      </w:r>
      <w:proofErr w:type="spellEnd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 xml:space="preserve">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Juntos</w:t>
      </w:r>
      <w:proofErr w:type="spellEnd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 xml:space="preserve">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Enfocados</w:t>
      </w:r>
      <w:proofErr w:type="spellEnd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 xml:space="preserve">: Toma de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Decisiones</w:t>
      </w:r>
      <w:proofErr w:type="spellEnd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 xml:space="preserve"> </w:t>
      </w:r>
      <w:proofErr w:type="spellStart"/>
      <w:r w:rsidR="007E7E23" w:rsidRPr="007E7E23">
        <w:rPr>
          <w:rFonts w:ascii="Encode Sans" w:hAnsi="Encode Sans"/>
          <w:b/>
          <w:bCs/>
          <w:color w:val="000000"/>
          <w:sz w:val="28"/>
          <w:szCs w:val="28"/>
        </w:rPr>
        <w:t>Humanas</w:t>
      </w:r>
      <w:proofErr w:type="spellEnd"/>
    </w:p>
    <w:p w14:paraId="61DE47BC" w14:textId="77777777" w:rsidR="007E7E23" w:rsidRDefault="007E7E23" w:rsidP="00C722FE">
      <w:pPr>
        <w:spacing w:line="240" w:lineRule="auto"/>
        <w:rPr>
          <w:rFonts w:ascii="Encode Sans" w:hAnsi="Encode Sans"/>
          <w:color w:val="000000"/>
          <w:sz w:val="28"/>
          <w:szCs w:val="28"/>
        </w:rPr>
      </w:pPr>
    </w:p>
    <w:p w14:paraId="671DB763" w14:textId="34F2CE3A" w:rsidR="00C722FE" w:rsidRPr="007E7E23" w:rsidRDefault="007E7E23" w:rsidP="00C722FE">
      <w:pPr>
        <w:spacing w:line="240" w:lineRule="auto"/>
        <w:rPr>
          <w:rFonts w:ascii="Encode Sans" w:eastAsia="Noto Sans SC Regular" w:hAnsi="Encode Sans" w:cs="Times New Roman"/>
          <w:color w:val="000000"/>
          <w:sz w:val="28"/>
          <w:szCs w:val="28"/>
          <w:lang w:val="en-US"/>
        </w:rPr>
      </w:pPr>
      <w:r w:rsidRPr="007E7E23">
        <w:rPr>
          <w:rFonts w:ascii="Encode Sans" w:eastAsia="Noto Sans SC Regular" w:hAnsi="Encode Sans"/>
          <w:noProof/>
          <w:sz w:val="28"/>
          <w:szCs w:val="28"/>
        </w:rPr>
        <w:drawing>
          <wp:anchor distT="57150" distB="57150" distL="57150" distR="57150" simplePos="0" relativeHeight="251658240" behindDoc="0" locked="0" layoutInCell="1" hidden="0" allowOverlap="1" wp14:anchorId="1F9D692C" wp14:editId="16577FDF">
            <wp:simplePos x="0" y="0"/>
            <wp:positionH relativeFrom="column">
              <wp:posOffset>5728970</wp:posOffset>
            </wp:positionH>
            <wp:positionV relativeFrom="paragraph">
              <wp:posOffset>71755</wp:posOffset>
            </wp:positionV>
            <wp:extent cx="2668905" cy="2736850"/>
            <wp:effectExtent l="38100" t="38100" r="36195" b="44450"/>
            <wp:wrapSquare wrapText="bothSides" distT="57150" distB="57150" distL="57150" distR="571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73685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E23">
        <w:rPr>
          <w:rFonts w:ascii="Encode Sans" w:hAnsi="Encode Sans"/>
          <w:color w:val="000000"/>
          <w:sz w:val="28"/>
          <w:szCs w:val="28"/>
        </w:rPr>
        <w:t xml:space="preserve">Los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humanos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han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tenido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y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seguirán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teniendo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relaciones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importantes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que dan forma a los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lugares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y los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sistemas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naturales.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Pensar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en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cómo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y por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qu</w:t>
      </w:r>
      <w:r w:rsidRPr="007E7E23">
        <w:rPr>
          <w:rFonts w:ascii="Encode Sans" w:hAnsi="Encode Sans"/>
          <w:color w:val="222222"/>
          <w:sz w:val="28"/>
          <w:szCs w:val="28"/>
          <w:shd w:val="clear" w:color="auto" w:fill="FFFFFF"/>
        </w:rPr>
        <w:t>é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los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humanos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interactúan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con el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mundo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natural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nos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ayuda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a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pensar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más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a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fondo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sobre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posibles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futuros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.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Algunas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preguntas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para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considerar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mientras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camina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con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su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color w:val="000000"/>
          <w:sz w:val="28"/>
          <w:szCs w:val="28"/>
        </w:rPr>
        <w:t>familia</w:t>
      </w:r>
      <w:proofErr w:type="spellEnd"/>
      <w:r w:rsidRPr="007E7E23">
        <w:rPr>
          <w:rFonts w:ascii="Encode Sans" w:hAnsi="Encode Sans"/>
          <w:color w:val="000000"/>
          <w:sz w:val="28"/>
          <w:szCs w:val="28"/>
        </w:rPr>
        <w:t>:</w:t>
      </w:r>
    </w:p>
    <w:p w14:paraId="7A112D0C" w14:textId="77777777" w:rsidR="00C722FE" w:rsidRPr="007E7E23" w:rsidRDefault="00C722FE" w:rsidP="00C722FE">
      <w:pPr>
        <w:spacing w:line="240" w:lineRule="auto"/>
        <w:rPr>
          <w:rFonts w:ascii="Encode Sans" w:eastAsia="Noto Sans SC Regular" w:hAnsi="Encode Sans" w:cs="Times New Roman"/>
          <w:color w:val="000000"/>
          <w:sz w:val="28"/>
          <w:szCs w:val="28"/>
          <w:lang w:val="en-US"/>
        </w:rPr>
      </w:pPr>
    </w:p>
    <w:p w14:paraId="3F532146" w14:textId="77777777" w:rsidR="007E7E23" w:rsidRPr="007E7E23" w:rsidRDefault="007E7E23" w:rsidP="00C722FE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Busque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lugares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donde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los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humanos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hayan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tocado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la tierra. ¿Por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qué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crees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que se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hicieron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estas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decisiones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y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cómo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podrían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estar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afectando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gram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</w:t>
      </w:r>
      <w:proofErr w:type="gram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otras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especies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o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tipos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p w14:paraId="22F502D3" w14:textId="77777777" w:rsidR="007E7E23" w:rsidRPr="007E7E23" w:rsidRDefault="007E7E23" w:rsidP="00C722FE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E7E23">
        <w:rPr>
          <w:rFonts w:ascii="Encode Sans" w:hAnsi="Encode Sans"/>
          <w:i/>
          <w:iCs/>
          <w:color w:val="000000"/>
          <w:sz w:val="28"/>
          <w:szCs w:val="28"/>
        </w:rPr>
        <w:t>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Estos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impactos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ayudan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,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perjudican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o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simplemente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son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neutrales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Qu</w:t>
      </w:r>
      <w:r w:rsidRPr="007E7E23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se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podría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hacer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de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manera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diferente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p w14:paraId="2C5396D4" w14:textId="77777777" w:rsidR="007E7E23" w:rsidRPr="007E7E23" w:rsidRDefault="007E7E23" w:rsidP="00C722FE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E7E23">
        <w:rPr>
          <w:rFonts w:ascii="Encode Sans" w:hAnsi="Encode Sans"/>
          <w:i/>
          <w:iCs/>
          <w:color w:val="000000"/>
          <w:sz w:val="28"/>
          <w:szCs w:val="28"/>
        </w:rPr>
        <w:t>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Qu</w:t>
      </w:r>
      <w:r w:rsidRPr="007E7E23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tipo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de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decisiones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tuvieron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que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hacer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los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humanos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hace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1,000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años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? ¿100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años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atrás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Hace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50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años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p w14:paraId="082D3FD2" w14:textId="25D1CE85" w:rsidR="00C722FE" w:rsidRPr="007E7E23" w:rsidRDefault="007E7E23" w:rsidP="00C722FE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E7E23">
        <w:rPr>
          <w:rFonts w:ascii="Encode Sans" w:hAnsi="Encode Sans"/>
          <w:i/>
          <w:iCs/>
          <w:color w:val="000000"/>
          <w:sz w:val="28"/>
          <w:szCs w:val="28"/>
        </w:rPr>
        <w:t>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Cómo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afectarán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las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decisiones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que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tomamos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ahora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al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futuro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Cómo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 xml:space="preserve"> lo </w:t>
      </w:r>
      <w:proofErr w:type="spellStart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sabes</w:t>
      </w:r>
      <w:proofErr w:type="spellEnd"/>
      <w:r w:rsidRPr="007E7E23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tbl>
      <w:tblPr>
        <w:tblStyle w:val="a"/>
        <w:tblW w:w="1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290"/>
      </w:tblGrid>
      <w:tr w:rsidR="00576890" w14:paraId="56639CD5" w14:textId="77777777" w:rsidTr="00E461BB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D4BD" w14:textId="5E97F590" w:rsidR="00576890" w:rsidRPr="007E7E23" w:rsidRDefault="007E7E23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bookmarkStart w:id="0" w:name="_GoBack"/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lastRenderedPageBreak/>
              <w:t>Dibuja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o escribe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signos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toma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decisiones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humanas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. ¿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Qu</w:t>
            </w:r>
            <w:r w:rsidRPr="007E7E23">
              <w:rPr>
                <w:rFonts w:ascii="Encode Sans" w:hAnsi="Encode Sans"/>
                <w:color w:val="222222"/>
                <w:sz w:val="28"/>
                <w:szCs w:val="28"/>
                <w:shd w:val="clear" w:color="auto" w:fill="FFFFFF"/>
              </w:rPr>
              <w:t>é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te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hacen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preguntarte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?</w:t>
            </w:r>
          </w:p>
          <w:p w14:paraId="067F5E95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F5C40C9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12E43DF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EEAE96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DAC6B9C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AA9259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6135372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4E98" w14:textId="5EE7061B" w:rsidR="00235FC3" w:rsidRPr="007E7E23" w:rsidRDefault="007E7E23">
            <w:pPr>
              <w:widowControl w:val="0"/>
              <w:spacing w:line="240" w:lineRule="auto"/>
              <w:rPr>
                <w:rFonts w:ascii="Encode Sans" w:hAnsi="Encode Sans"/>
                <w:color w:val="000000"/>
                <w:sz w:val="28"/>
                <w:szCs w:val="28"/>
              </w:rPr>
            </w:pP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Nosotrxs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notamos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:</w:t>
            </w:r>
          </w:p>
          <w:p w14:paraId="5FE21B5D" w14:textId="77777777" w:rsidR="007E7E23" w:rsidRPr="00235FC3" w:rsidRDefault="007E7E2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72AD4A0D" w14:textId="18B10DB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____________</w:t>
            </w:r>
          </w:p>
          <w:p w14:paraId="7CFEDB3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82CCEFB" w14:textId="5B67AF72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A0D52B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C2B2705" w14:textId="33C28853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E84E44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B363C33" w14:textId="48F49ECF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AB06A8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CF2F256" w14:textId="6BD8F2B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F47C9C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0148692" w14:textId="7CE4144B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E7B807B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2FCC8AD" w14:textId="54EB7BE7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6AB4E1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4DFBFDF" w14:textId="68FD3418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696CD4D" w14:textId="77777777" w:rsidR="00DC075C" w:rsidRDefault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C4A035" w14:textId="54C45B21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742F7FC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2F303339" w14:textId="0BE8D5BC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729DFC8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C7ADFD6" w14:textId="7E5C517A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20E9E8F7" w14:textId="77777777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9B0580" w14:textId="36AEC0C3" w:rsidR="00DC075C" w:rsidRDefault="00DC075C" w:rsidP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1739268" w14:textId="77777777" w:rsidR="00DC075C" w:rsidRDefault="00DC075C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D076A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576890" w14:paraId="2B0B593B" w14:textId="77777777" w:rsidTr="00E461BB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86DF" w14:textId="77777777" w:rsidR="00576890" w:rsidRDefault="00576890">
            <w:pPr>
              <w:widowControl w:val="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543F" w14:textId="30852BEC" w:rsidR="00576890" w:rsidRPr="007E7E23" w:rsidRDefault="007E7E23">
            <w:pPr>
              <w:widowControl w:val="0"/>
              <w:spacing w:line="240" w:lineRule="auto"/>
              <w:rPr>
                <w:rFonts w:ascii="Encode Sans" w:eastAsia="Noto Sans SC Regular" w:hAnsi="Encode Sans" w:cs="MS Gothic"/>
                <w:color w:val="000000"/>
                <w:sz w:val="28"/>
                <w:szCs w:val="28"/>
              </w:rPr>
            </w:pP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Nosotrxs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nos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preguntamos</w:t>
            </w:r>
            <w:proofErr w:type="spellEnd"/>
            <w:r w:rsidRPr="007E7E23">
              <w:rPr>
                <w:rFonts w:ascii="Encode Sans" w:hAnsi="Encode Sans"/>
                <w:color w:val="000000"/>
                <w:sz w:val="28"/>
                <w:szCs w:val="28"/>
              </w:rPr>
              <w:t>:</w:t>
            </w:r>
          </w:p>
          <w:p w14:paraId="15A27228" w14:textId="77777777" w:rsidR="00235FC3" w:rsidRPr="00235FC3" w:rsidRDefault="00235FC3">
            <w:pPr>
              <w:widowControl w:val="0"/>
              <w:spacing w:line="240" w:lineRule="auto"/>
              <w:rPr>
                <w:rFonts w:ascii="Noto Sans SC Regular" w:eastAsia="Noto Sans SC Regular" w:hAnsi="Noto Sans SC Regular" w:cs="Encode Sans"/>
                <w:sz w:val="28"/>
                <w:szCs w:val="28"/>
              </w:rPr>
            </w:pPr>
          </w:p>
          <w:p w14:paraId="5985BC4B" w14:textId="6925D40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</w:t>
            </w:r>
            <w:r w:rsidR="00DC075C">
              <w:rPr>
                <w:rFonts w:ascii="Encode Sans" w:eastAsia="Encode Sans" w:hAnsi="Encode Sans" w:cs="Encode Sans"/>
                <w:sz w:val="24"/>
                <w:szCs w:val="24"/>
              </w:rPr>
              <w:t>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7A95670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09F6DCF" w14:textId="6B43EC8D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F44836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272D5A5" w14:textId="27D6DF8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A7B0E1C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DD9029D" w14:textId="7949ECB8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094634F4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56A281D" w14:textId="240B5544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491D892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A2E326D" w14:textId="61D2E672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951743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4E32132" w14:textId="72DF8DF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187D20C8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35F532E" w14:textId="0555FB73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4B06B9DE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C154F4A" w14:textId="4E9C1F9A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88FBB53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D123923" w14:textId="567532F5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3F26F9B0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545A615" w14:textId="6930BCF0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6C0168F7" w14:textId="77777777" w:rsidR="00576890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D24B6CE" w14:textId="0DCD3E86" w:rsidR="00576890" w:rsidRDefault="00A9215B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62604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</w:p>
          <w:p w14:paraId="5485C60A" w14:textId="77777777" w:rsidR="00576890" w:rsidRPr="00235FC3" w:rsidRDefault="00576890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0"/>
                <w:szCs w:val="20"/>
              </w:rPr>
            </w:pPr>
          </w:p>
        </w:tc>
      </w:tr>
      <w:bookmarkEnd w:id="0"/>
    </w:tbl>
    <w:p w14:paraId="6D6AFFFA" w14:textId="77777777" w:rsidR="00576890" w:rsidRDefault="00576890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sectPr w:rsidR="00576890" w:rsidSect="00DC075C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66B8" w14:textId="77777777" w:rsidR="006F705F" w:rsidRDefault="006F705F" w:rsidP="00DC075C">
      <w:pPr>
        <w:spacing w:line="240" w:lineRule="auto"/>
      </w:pPr>
      <w:r>
        <w:separator/>
      </w:r>
    </w:p>
  </w:endnote>
  <w:endnote w:type="continuationSeparator" w:id="0">
    <w:p w14:paraId="554A8BCD" w14:textId="77777777" w:rsidR="006F705F" w:rsidRDefault="006F705F" w:rsidP="00DC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21046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B22472" w14:textId="7E609E10" w:rsidR="00DC075C" w:rsidRDefault="00DC075C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0B2D73" w14:textId="77777777" w:rsidR="00DC075C" w:rsidRDefault="00DC075C" w:rsidP="00DC0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771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8C186" w14:textId="4B297468" w:rsidR="00DC075C" w:rsidRDefault="00DC075C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F3903" w14:textId="4DCE1731" w:rsidR="00DC075C" w:rsidRDefault="00DC075C" w:rsidP="00DC075C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765C96AD" wp14:editId="590D6FEB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738B7AFC" wp14:editId="48FA15F9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>Learning in Places is funded by NSF grant #1720578. Not for distribution without citation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8BB5" w14:textId="77777777" w:rsidR="006F705F" w:rsidRDefault="006F705F" w:rsidP="00DC075C">
      <w:pPr>
        <w:spacing w:line="240" w:lineRule="auto"/>
      </w:pPr>
      <w:r>
        <w:separator/>
      </w:r>
    </w:p>
  </w:footnote>
  <w:footnote w:type="continuationSeparator" w:id="0">
    <w:p w14:paraId="084DCF6A" w14:textId="77777777" w:rsidR="006F705F" w:rsidRDefault="006F705F" w:rsidP="00DC0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E363" w14:textId="70AA066E" w:rsidR="00DC075C" w:rsidRDefault="00626048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45C59B84" wp14:editId="48EBE840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9BC2A" wp14:editId="4AF453B9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0B14FE" w14:textId="0CBBEA77" w:rsidR="00626048" w:rsidRPr="00755EAF" w:rsidRDefault="00626048" w:rsidP="0062604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D</w:t>
                          </w:r>
                        </w:p>
                        <w:p w14:paraId="2131056E" w14:textId="77777777" w:rsidR="00626048" w:rsidRPr="009676CF" w:rsidRDefault="00626048" w:rsidP="0062604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E 3.A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9B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010B14FE" w14:textId="0CBBEA77" w:rsidR="00626048" w:rsidRPr="00755EAF" w:rsidRDefault="00626048" w:rsidP="00626048">
                    <w:pPr>
                      <w:rPr>
                        <w:sz w:val="20"/>
                        <w:szCs w:val="20"/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D</w:t>
                    </w:r>
                  </w:p>
                  <w:p w14:paraId="2131056E" w14:textId="77777777" w:rsidR="00626048" w:rsidRPr="009676CF" w:rsidRDefault="00626048" w:rsidP="0062604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E 3.A</w:t>
                    </w:r>
                  </w:p>
                </w:txbxContent>
              </v:textbox>
            </v:shape>
          </w:pict>
        </mc:Fallback>
      </mc:AlternateContent>
    </w:r>
    <w:r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553"/>
    <w:multiLevelType w:val="multilevel"/>
    <w:tmpl w:val="3058E7A6"/>
    <w:lvl w:ilvl="0">
      <w:start w:val="1"/>
      <w:numFmt w:val="bullet"/>
      <w:lvlText w:val="●"/>
      <w:lvlJc w:val="right"/>
      <w:pPr>
        <w:ind w:left="72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Encode Sans" w:eastAsia="Encode Sans" w:hAnsi="Encode Sans" w:cs="Encode Sans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DAE3D9D"/>
    <w:multiLevelType w:val="multilevel"/>
    <w:tmpl w:val="000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90"/>
    <w:rsid w:val="00066432"/>
    <w:rsid w:val="00235FC3"/>
    <w:rsid w:val="00435F26"/>
    <w:rsid w:val="00576890"/>
    <w:rsid w:val="00626048"/>
    <w:rsid w:val="006F705F"/>
    <w:rsid w:val="007E7E23"/>
    <w:rsid w:val="00A9215B"/>
    <w:rsid w:val="00B862F3"/>
    <w:rsid w:val="00C722FE"/>
    <w:rsid w:val="00DC075C"/>
    <w:rsid w:val="00E42C95"/>
    <w:rsid w:val="00E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D827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5C"/>
  </w:style>
  <w:style w:type="paragraph" w:styleId="Footer">
    <w:name w:val="footer"/>
    <w:basedOn w:val="Normal"/>
    <w:link w:val="FooterChar"/>
    <w:uiPriority w:val="99"/>
    <w:unhideWhenUsed/>
    <w:rsid w:val="00DC0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5C"/>
  </w:style>
  <w:style w:type="character" w:styleId="PageNumber">
    <w:name w:val="page number"/>
    <w:basedOn w:val="DefaultParagraphFont"/>
    <w:uiPriority w:val="99"/>
    <w:semiHidden/>
    <w:unhideWhenUsed/>
    <w:rsid w:val="00DC075C"/>
  </w:style>
  <w:style w:type="paragraph" w:styleId="NormalWeb">
    <w:name w:val="Normal (Web)"/>
    <w:basedOn w:val="Normal"/>
    <w:uiPriority w:val="99"/>
    <w:semiHidden/>
    <w:unhideWhenUsed/>
    <w:rsid w:val="00C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2020-05-26T17:55:00Z</cp:lastPrinted>
  <dcterms:created xsi:type="dcterms:W3CDTF">2020-05-26T17:55:00Z</dcterms:created>
  <dcterms:modified xsi:type="dcterms:W3CDTF">2020-05-26T17:56:00Z</dcterms:modified>
</cp:coreProperties>
</file>