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B1B96" w14:textId="77777777" w:rsidR="007D2330" w:rsidRDefault="007D2330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16BBB68D" w14:textId="4AC0EAEA" w:rsidR="007D2330" w:rsidRPr="00085C15" w:rsidRDefault="00085C15" w:rsidP="00085C15">
      <w:pPr>
        <w:spacing w:after="0" w:line="240" w:lineRule="auto"/>
        <w:jc w:val="center"/>
        <w:rPr>
          <w:rFonts w:ascii="Encode Sans" w:eastAsia="Encode Sans" w:hAnsi="Encode Sans" w:cs="Encode Sans"/>
          <w:b/>
          <w:sz w:val="34"/>
          <w:szCs w:val="34"/>
        </w:rPr>
      </w:pPr>
      <w:proofErr w:type="spellStart"/>
      <w:r w:rsidRPr="00085C15">
        <w:rPr>
          <w:rFonts w:ascii="Encode Sans" w:hAnsi="Encode Sans" w:cs="Arial"/>
          <w:color w:val="000000"/>
          <w:sz w:val="34"/>
          <w:szCs w:val="44"/>
        </w:rPr>
        <w:t>Volviendo</w:t>
      </w:r>
      <w:proofErr w:type="spellEnd"/>
      <w:r w:rsidRPr="00085C15">
        <w:rPr>
          <w:rFonts w:ascii="Encode Sans" w:hAnsi="Encode Sans" w:cs="Arial"/>
          <w:color w:val="000000"/>
          <w:sz w:val="34"/>
          <w:szCs w:val="44"/>
        </w:rPr>
        <w:t xml:space="preserve"> a </w:t>
      </w:r>
      <w:proofErr w:type="spellStart"/>
      <w:r w:rsidRPr="00085C15">
        <w:rPr>
          <w:rFonts w:ascii="Encode Sans" w:hAnsi="Encode Sans" w:cs="Arial"/>
          <w:color w:val="000000"/>
          <w:sz w:val="34"/>
          <w:szCs w:val="44"/>
        </w:rPr>
        <w:t>Nuestros</w:t>
      </w:r>
      <w:proofErr w:type="spellEnd"/>
      <w:r w:rsidRPr="00085C15">
        <w:rPr>
          <w:rFonts w:ascii="Encode Sans" w:hAnsi="Encode Sans" w:cs="Arial"/>
          <w:color w:val="000000"/>
          <w:sz w:val="34"/>
          <w:szCs w:val="4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34"/>
          <w:szCs w:val="44"/>
        </w:rPr>
        <w:t>Modelos</w:t>
      </w:r>
      <w:proofErr w:type="spellEnd"/>
      <w:r w:rsidRPr="00085C15">
        <w:rPr>
          <w:rFonts w:ascii="Encode Sans" w:hAnsi="Encode Sans" w:cs="Arial"/>
          <w:color w:val="000000"/>
          <w:sz w:val="34"/>
          <w:szCs w:val="44"/>
        </w:rPr>
        <w:t xml:space="preserve"> Para </w:t>
      </w:r>
      <w:proofErr w:type="spellStart"/>
      <w:r w:rsidRPr="00085C15">
        <w:rPr>
          <w:rFonts w:ascii="Encode Sans" w:hAnsi="Encode Sans" w:cs="Arial"/>
          <w:color w:val="000000"/>
          <w:sz w:val="34"/>
          <w:szCs w:val="44"/>
        </w:rPr>
        <w:t>Hacer</w:t>
      </w:r>
      <w:proofErr w:type="spellEnd"/>
      <w:r w:rsidRPr="00085C15">
        <w:rPr>
          <w:rFonts w:ascii="Encode Sans" w:hAnsi="Encode Sans" w:cs="Arial"/>
          <w:color w:val="000000"/>
          <w:sz w:val="34"/>
          <w:szCs w:val="44"/>
        </w:rPr>
        <w:t xml:space="preserve"> Más </w:t>
      </w:r>
      <w:proofErr w:type="spellStart"/>
      <w:r w:rsidRPr="00085C15">
        <w:rPr>
          <w:rFonts w:ascii="Encode Sans" w:hAnsi="Encode Sans" w:cs="Arial"/>
          <w:color w:val="000000"/>
          <w:sz w:val="34"/>
          <w:szCs w:val="44"/>
        </w:rPr>
        <w:t>Preguntas</w:t>
      </w:r>
      <w:proofErr w:type="spellEnd"/>
    </w:p>
    <w:p w14:paraId="3A5706EE" w14:textId="77777777" w:rsidR="007D2330" w:rsidRPr="00085C15" w:rsidRDefault="007D2330">
      <w:pPr>
        <w:spacing w:after="0" w:line="240" w:lineRule="auto"/>
        <w:rPr>
          <w:rFonts w:ascii="Encode Sans" w:eastAsia="Encode Sans" w:hAnsi="Encode Sans" w:cs="Encode Sans"/>
          <w:b/>
          <w:sz w:val="24"/>
          <w:szCs w:val="24"/>
        </w:rPr>
      </w:pPr>
    </w:p>
    <w:p w14:paraId="3617F0E6" w14:textId="1C5B4761" w:rsidR="007D2330" w:rsidRPr="00085C15" w:rsidRDefault="00085C15">
      <w:pPr>
        <w:spacing w:after="0" w:line="240" w:lineRule="auto"/>
        <w:rPr>
          <w:rFonts w:ascii="Encode Sans" w:hAnsi="Encode Sans" w:cs="Arial"/>
          <w:b/>
          <w:bCs/>
          <w:color w:val="000000"/>
          <w:sz w:val="24"/>
          <w:szCs w:val="24"/>
        </w:rPr>
      </w:pPr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¡Los </w:t>
      </w:r>
      <w:proofErr w:type="spellStart"/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>modelos</w:t>
      </w:r>
      <w:proofErr w:type="spellEnd"/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>están</w:t>
      </w:r>
      <w:proofErr w:type="spellEnd"/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>destinados</w:t>
      </w:r>
      <w:proofErr w:type="spellEnd"/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a ser </w:t>
      </w:r>
      <w:proofErr w:type="spellStart"/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>cambiados</w:t>
      </w:r>
      <w:proofErr w:type="spellEnd"/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>!</w:t>
      </w:r>
    </w:p>
    <w:p w14:paraId="74CE119A" w14:textId="77777777" w:rsidR="00085C15" w:rsidRPr="00085C15" w:rsidRDefault="00085C15">
      <w:pPr>
        <w:spacing w:after="0" w:line="240" w:lineRule="auto"/>
        <w:rPr>
          <w:rFonts w:ascii="Encode Sans" w:eastAsia="Encode Sans" w:hAnsi="Encode Sans" w:cs="Encode Sans"/>
          <w:b/>
          <w:sz w:val="24"/>
          <w:szCs w:val="24"/>
        </w:rPr>
      </w:pPr>
    </w:p>
    <w:p w14:paraId="32799D77" w14:textId="7299F814" w:rsidR="007D2330" w:rsidRPr="00085C15" w:rsidRDefault="00085C15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Ahora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que ha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conectado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nuevo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aprendizaje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con la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pregunta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“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Deberíamos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” de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familia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, es hora de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tomar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algunas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decisiones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sobre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sus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próximos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pasos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.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Volverá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a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modelo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que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creo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LE 6.B.2 para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ver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lo que ha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aprendido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y lo que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aún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necesita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aprender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>.</w:t>
      </w:r>
    </w:p>
    <w:p w14:paraId="7E9AA974" w14:textId="77777777" w:rsidR="007D2330" w:rsidRPr="00085C15" w:rsidRDefault="007D2330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57FC5856" w14:textId="77777777" w:rsidR="00085C15" w:rsidRPr="00085C15" w:rsidRDefault="00085C15" w:rsidP="00085C15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Materiales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: Para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este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LE,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necesitar</w:t>
      </w:r>
      <w:r w:rsidRPr="00085C15">
        <w:rPr>
          <w:rFonts w:ascii="Encode Sans" w:hAnsi="Encode Sans" w:cs="Arial"/>
          <w:color w:val="222222"/>
          <w:sz w:val="24"/>
          <w:szCs w:val="24"/>
          <w:shd w:val="clear" w:color="auto" w:fill="F8F9FA"/>
        </w:rPr>
        <w:t>á</w:t>
      </w:r>
      <w:proofErr w:type="spellEnd"/>
      <w:r w:rsidRPr="00085C15">
        <w:rPr>
          <w:rFonts w:ascii="Encode Sans" w:eastAsia="Encode Sans" w:hAnsi="Encode Sans" w:cs="Encode Sans"/>
          <w:sz w:val="24"/>
          <w:szCs w:val="24"/>
        </w:rPr>
        <w:t xml:space="preserve"> </w:t>
      </w:r>
    </w:p>
    <w:p w14:paraId="6F7AE466" w14:textId="77777777" w:rsidR="00085C15" w:rsidRPr="00085C15" w:rsidRDefault="00085C15">
      <w:pPr>
        <w:numPr>
          <w:ilvl w:val="0"/>
          <w:numId w:val="1"/>
        </w:num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modelo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inicial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de LE6.B.2</w:t>
      </w:r>
      <w:r w:rsidRPr="00085C15">
        <w:rPr>
          <w:rFonts w:ascii="Encode Sans" w:eastAsia="Encode Sans" w:hAnsi="Encode Sans" w:cs="Encode Sans"/>
          <w:sz w:val="24"/>
          <w:szCs w:val="24"/>
        </w:rPr>
        <w:t xml:space="preserve"> </w:t>
      </w:r>
    </w:p>
    <w:p w14:paraId="303841A2" w14:textId="77777777" w:rsidR="00085C15" w:rsidRPr="00085C15" w:rsidRDefault="00085C15" w:rsidP="00085C15">
      <w:pPr>
        <w:numPr>
          <w:ilvl w:val="0"/>
          <w:numId w:val="1"/>
        </w:num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algunas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notas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adhesivas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o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bolígrafos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o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lápices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de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diferentes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colores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para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agregar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a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modelo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</w:p>
    <w:p w14:paraId="3D68EF1E" w14:textId="471949FD" w:rsidR="007D2330" w:rsidRPr="00085C15" w:rsidRDefault="00085C15" w:rsidP="00085C15">
      <w:pPr>
        <w:numPr>
          <w:ilvl w:val="0"/>
          <w:numId w:val="1"/>
        </w:num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tabla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de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interpretación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de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datos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de LE</w:t>
      </w:r>
    </w:p>
    <w:p w14:paraId="7DAA1B40" w14:textId="77777777" w:rsidR="007D2330" w:rsidRPr="00085C15" w:rsidRDefault="007D2330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01E45FCA" w14:textId="25382BB5" w:rsidR="007D2330" w:rsidRDefault="007D2330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76F17766" w14:textId="287E6A2F" w:rsidR="00085C15" w:rsidRDefault="00085C15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14BC56BB" w14:textId="77777777" w:rsidR="00085C15" w:rsidRPr="00085C15" w:rsidRDefault="00085C15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313B6D79" w14:textId="77777777" w:rsidR="007D2330" w:rsidRPr="00085C15" w:rsidRDefault="007D2330">
      <w:pPr>
        <w:spacing w:after="0" w:line="240" w:lineRule="auto"/>
        <w:rPr>
          <w:rFonts w:ascii="Encode Sans" w:eastAsia="Encode Sans" w:hAnsi="Encode Sans" w:cs="Encode Sans"/>
          <w:b/>
          <w:sz w:val="24"/>
          <w:szCs w:val="24"/>
        </w:rPr>
      </w:pPr>
    </w:p>
    <w:p w14:paraId="684EE49A" w14:textId="1DA539AA" w:rsidR="007D2330" w:rsidRPr="00085C15" w:rsidRDefault="00085C15">
      <w:pPr>
        <w:spacing w:after="0" w:line="240" w:lineRule="auto"/>
        <w:rPr>
          <w:rFonts w:ascii="Encode Sans" w:hAnsi="Encode Sans" w:cs="Arial"/>
          <w:b/>
          <w:bCs/>
          <w:color w:val="000000"/>
          <w:sz w:val="24"/>
          <w:szCs w:val="24"/>
        </w:rPr>
      </w:pPr>
      <w:proofErr w:type="spellStart"/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>Parte</w:t>
      </w:r>
      <w:proofErr w:type="spellEnd"/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1: </w:t>
      </w:r>
      <w:proofErr w:type="spellStart"/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>Examinando</w:t>
      </w:r>
      <w:proofErr w:type="spellEnd"/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>su</w:t>
      </w:r>
      <w:proofErr w:type="spellEnd"/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>Modelo</w:t>
      </w:r>
      <w:proofErr w:type="spellEnd"/>
    </w:p>
    <w:p w14:paraId="66A1F5DD" w14:textId="77777777" w:rsidR="00085C15" w:rsidRPr="00085C15" w:rsidRDefault="00085C15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100966E6" w14:textId="50D153CA" w:rsidR="007D2330" w:rsidRPr="00085C15" w:rsidRDefault="00085C15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Escriba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pregunta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de “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Deberíamos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>”</w:t>
      </w:r>
      <w:r w:rsidRPr="00085C15">
        <w:rPr>
          <w:rFonts w:ascii="Encode Sans" w:hAnsi="Encode Sans" w:cs="Arial"/>
          <w:color w:val="000000"/>
          <w:sz w:val="24"/>
          <w:szCs w:val="24"/>
        </w:rPr>
        <w:t>:</w:t>
      </w:r>
    </w:p>
    <w:p w14:paraId="53BD2FE3" w14:textId="2EA83126" w:rsidR="007D2330" w:rsidRDefault="007D2330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057243AB" w14:textId="77777777" w:rsidR="00085C15" w:rsidRPr="00085C15" w:rsidRDefault="00085C15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1BE3095C" w14:textId="77777777" w:rsidR="007D2330" w:rsidRPr="00085C15" w:rsidRDefault="009C7F0D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  <w:r w:rsidRPr="00085C15">
        <w:rPr>
          <w:rFonts w:ascii="Encode Sans" w:eastAsia="Encode Sans" w:hAnsi="Encode Sans" w:cs="Encode Sans"/>
          <w:sz w:val="24"/>
          <w:szCs w:val="24"/>
        </w:rPr>
        <w:t>_____________________________________________________________________________________________________</w:t>
      </w:r>
    </w:p>
    <w:p w14:paraId="6FEAC57E" w14:textId="77777777" w:rsidR="007D2330" w:rsidRPr="00085C15" w:rsidRDefault="007D2330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1CA76005" w14:textId="77777777" w:rsidR="007D2330" w:rsidRPr="00085C15" w:rsidRDefault="007D2330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75FA82C6" w14:textId="77777777" w:rsidR="00085C15" w:rsidRPr="00085C15" w:rsidRDefault="00085C15" w:rsidP="00085C15">
      <w:pPr>
        <w:numPr>
          <w:ilvl w:val="0"/>
          <w:numId w:val="3"/>
        </w:num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  <w:r w:rsidRPr="00085C15">
        <w:rPr>
          <w:rFonts w:ascii="Encode Sans" w:hAnsi="Encode Sans" w:cs="Arial"/>
          <w:color w:val="000000"/>
          <w:sz w:val="24"/>
          <w:szCs w:val="24"/>
        </w:rPr>
        <w:t xml:space="preserve">Revise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modelo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inicial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y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discuta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familia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: </w:t>
      </w:r>
    </w:p>
    <w:p w14:paraId="230D61CD" w14:textId="77777777" w:rsidR="00085C15" w:rsidRPr="00085C15" w:rsidRDefault="00085C15" w:rsidP="00085C15">
      <w:pPr>
        <w:numPr>
          <w:ilvl w:val="1"/>
          <w:numId w:val="3"/>
        </w:num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  <w:r w:rsidRPr="00085C15">
        <w:rPr>
          <w:rFonts w:ascii="Encode Sans" w:hAnsi="Encode Sans" w:cs="Arial"/>
          <w:color w:val="000000"/>
          <w:sz w:val="24"/>
          <w:szCs w:val="24"/>
        </w:rPr>
        <w:t>¿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Qué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relaciones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dibujaste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este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modelo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>?</w:t>
      </w:r>
      <w:r w:rsidRPr="00085C15">
        <w:rPr>
          <w:rFonts w:ascii="Encode Sans" w:eastAsia="Encode Sans" w:hAnsi="Encode Sans" w:cs="Encode Sans"/>
          <w:sz w:val="24"/>
          <w:szCs w:val="24"/>
        </w:rPr>
        <w:t xml:space="preserve"> </w:t>
      </w:r>
    </w:p>
    <w:p w14:paraId="2A2F8ADA" w14:textId="7CECC9F9" w:rsidR="007D2330" w:rsidRPr="00085C15" w:rsidRDefault="00085C15" w:rsidP="00085C15">
      <w:pPr>
        <w:numPr>
          <w:ilvl w:val="1"/>
          <w:numId w:val="3"/>
        </w:num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  <w:r w:rsidRPr="00085C15">
        <w:rPr>
          <w:rFonts w:ascii="Encode Sans" w:hAnsi="Encode Sans" w:cs="Arial"/>
          <w:color w:val="000000"/>
          <w:sz w:val="24"/>
          <w:szCs w:val="24"/>
        </w:rPr>
        <w:t>¿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Qué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relaciones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investigaste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y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qué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aprendiste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>?</w:t>
      </w:r>
    </w:p>
    <w:p w14:paraId="7CEE8DDB" w14:textId="77777777" w:rsidR="007D2330" w:rsidRPr="00085C15" w:rsidRDefault="007D2330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7D9D0262" w14:textId="64809289" w:rsidR="007D2330" w:rsidRPr="00085C15" w:rsidRDefault="007D2330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0B7173D9" w14:textId="7E118D1B" w:rsidR="007D2330" w:rsidRPr="00085C15" w:rsidRDefault="007D2330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1A760441" w14:textId="2A8162F0" w:rsidR="007D2330" w:rsidRDefault="007D2330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40BD66E8" w14:textId="3D21A454" w:rsidR="00085C15" w:rsidRDefault="00085C15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4EAA0062" w14:textId="6ADD8F95" w:rsidR="00085C15" w:rsidRDefault="00085C15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580BB65E" w14:textId="77777777" w:rsidR="00085C15" w:rsidRPr="00085C15" w:rsidRDefault="00085C15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  <w:bookmarkStart w:id="0" w:name="_GoBack"/>
      <w:bookmarkEnd w:id="0"/>
    </w:p>
    <w:p w14:paraId="51C5F4D4" w14:textId="470E6D7D" w:rsidR="00085C15" w:rsidRPr="00085C15" w:rsidRDefault="00D07D5D" w:rsidP="00085C15">
      <w:pPr>
        <w:numPr>
          <w:ilvl w:val="0"/>
          <w:numId w:val="3"/>
        </w:num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  <w:r w:rsidRPr="00085C15">
        <w:rPr>
          <w:rFonts w:ascii="Encode Sans" w:hAnsi="Encode San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186E2D7" wp14:editId="75FB05EE">
            <wp:simplePos x="0" y="0"/>
            <wp:positionH relativeFrom="column">
              <wp:posOffset>5171440</wp:posOffset>
            </wp:positionH>
            <wp:positionV relativeFrom="paragraph">
              <wp:posOffset>31750</wp:posOffset>
            </wp:positionV>
            <wp:extent cx="3495675" cy="2621280"/>
            <wp:effectExtent l="0" t="0" r="9525" b="7620"/>
            <wp:wrapTight wrapText="bothSides">
              <wp:wrapPolygon edited="0">
                <wp:start x="0" y="0"/>
                <wp:lineTo x="0" y="21506"/>
                <wp:lineTo x="21541" y="21506"/>
                <wp:lineTo x="2154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Usando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una nota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adhesiva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,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lápices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de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colores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o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marcadores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, o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cualquier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otra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cosa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con la que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tenga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que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escribir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>:</w:t>
      </w:r>
      <w:r w:rsidRPr="00085C15">
        <w:rPr>
          <w:rFonts w:ascii="Encode Sans" w:hAnsi="Encode Sans"/>
          <w:sz w:val="24"/>
          <w:szCs w:val="24"/>
        </w:rPr>
        <w:t xml:space="preserve"> </w:t>
      </w:r>
    </w:p>
    <w:p w14:paraId="4EA85562" w14:textId="77777777" w:rsidR="00085C15" w:rsidRPr="00085C15" w:rsidRDefault="00085C15" w:rsidP="00085C15">
      <w:pPr>
        <w:numPr>
          <w:ilvl w:val="1"/>
          <w:numId w:val="3"/>
        </w:num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  <w:r w:rsidRPr="00085C15">
        <w:rPr>
          <w:rFonts w:ascii="Encode Sans" w:hAnsi="Encode Sans" w:cs="Arial"/>
          <w:color w:val="000000"/>
          <w:sz w:val="24"/>
          <w:szCs w:val="24"/>
        </w:rPr>
        <w:t xml:space="preserve">Si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aprendió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algo nuevo que no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estaba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modelo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inicial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>, ¡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agregalo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a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modelo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>!</w:t>
      </w:r>
      <w:r w:rsidRPr="00085C15">
        <w:rPr>
          <w:rFonts w:ascii="Encode Sans" w:eastAsia="Encode Sans" w:hAnsi="Encode Sans" w:cs="Encode Sans"/>
          <w:sz w:val="24"/>
          <w:szCs w:val="24"/>
        </w:rPr>
        <w:t xml:space="preserve"> </w:t>
      </w:r>
    </w:p>
    <w:p w14:paraId="5F19A008" w14:textId="77777777" w:rsidR="00085C15" w:rsidRPr="00085C15" w:rsidRDefault="00085C15" w:rsidP="00085C15">
      <w:pPr>
        <w:numPr>
          <w:ilvl w:val="1"/>
          <w:numId w:val="3"/>
        </w:num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  <w:r w:rsidRPr="00085C15">
        <w:rPr>
          <w:rFonts w:ascii="Encode Sans" w:hAnsi="Encode Sans" w:cs="Arial"/>
          <w:color w:val="000000"/>
          <w:sz w:val="24"/>
          <w:szCs w:val="24"/>
        </w:rPr>
        <w:t xml:space="preserve">Si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tenía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algo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modelo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inicial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que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ahora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sabe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que no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debería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haber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estado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allí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>, ¡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puede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tacharlo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>!</w:t>
      </w:r>
      <w:r w:rsidRPr="00085C15">
        <w:rPr>
          <w:rFonts w:ascii="Encode Sans" w:eastAsia="Encode Sans" w:hAnsi="Encode Sans" w:cs="Encode Sans"/>
          <w:sz w:val="24"/>
          <w:szCs w:val="24"/>
        </w:rPr>
        <w:t xml:space="preserve"> </w:t>
      </w:r>
    </w:p>
    <w:p w14:paraId="29DDCC5D" w14:textId="77777777" w:rsidR="00085C15" w:rsidRPr="00085C15" w:rsidRDefault="00085C15" w:rsidP="00085C15">
      <w:pPr>
        <w:numPr>
          <w:ilvl w:val="1"/>
          <w:numId w:val="3"/>
        </w:num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  <w:r w:rsidRPr="00085C15">
        <w:rPr>
          <w:rFonts w:ascii="Encode Sans" w:hAnsi="Encode Sans" w:cs="Arial"/>
          <w:color w:val="000000"/>
          <w:sz w:val="24"/>
          <w:szCs w:val="24"/>
        </w:rPr>
        <w:t xml:space="preserve">Si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identificó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una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relación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modelo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inicial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que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ahora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sabe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que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funciona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de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manera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diferente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a lo que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originalmente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pensó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, y/o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involucra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otras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especies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,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tipos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o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comportamientos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de los que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originalmente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pensó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,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actualice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pensamiento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modelo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>.</w:t>
      </w:r>
      <w:r w:rsidRPr="00085C15">
        <w:rPr>
          <w:rFonts w:ascii="Encode Sans" w:hAnsi="Encode Sans"/>
          <w:noProof/>
          <w:sz w:val="24"/>
          <w:szCs w:val="24"/>
        </w:rPr>
        <w:t xml:space="preserve"> </w:t>
      </w:r>
    </w:p>
    <w:p w14:paraId="452694F7" w14:textId="2A76C7DA" w:rsidR="007D2330" w:rsidRPr="00085C15" w:rsidRDefault="00D07D5D" w:rsidP="00085C15">
      <w:pPr>
        <w:numPr>
          <w:ilvl w:val="1"/>
          <w:numId w:val="3"/>
        </w:num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  <w:r w:rsidRPr="00085C15">
        <w:rPr>
          <w:rFonts w:ascii="Encode Sans" w:hAnsi="Encode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ADD412" wp14:editId="3A74D1FA">
                <wp:simplePos x="0" y="0"/>
                <wp:positionH relativeFrom="column">
                  <wp:posOffset>5172075</wp:posOffset>
                </wp:positionH>
                <wp:positionV relativeFrom="paragraph">
                  <wp:posOffset>767080</wp:posOffset>
                </wp:positionV>
                <wp:extent cx="3495675" cy="1009650"/>
                <wp:effectExtent l="0" t="0" r="9525" b="0"/>
                <wp:wrapTight wrapText="bothSides">
                  <wp:wrapPolygon edited="0">
                    <wp:start x="0" y="0"/>
                    <wp:lineTo x="0" y="21192"/>
                    <wp:lineTo x="21541" y="21192"/>
                    <wp:lineTo x="21541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0096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201231" w14:textId="159603B4" w:rsidR="00D07D5D" w:rsidRPr="00085C15" w:rsidRDefault="00085C15" w:rsidP="00D07D5D">
                            <w:pPr>
                              <w:pStyle w:val="Caption"/>
                              <w:rPr>
                                <w:i w:val="0"/>
                                <w:iCs w:val="0"/>
                                <w:noProof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la imagen de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arriba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puede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ver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que hay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nuevos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conocimientos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agregados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modelo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plumas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diferentes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colores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Puedes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ver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que se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usaron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dos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colores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diferentes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, lo que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signifca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hicimos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dos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diferentes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investigaciones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nuevos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conocimientos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agregados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después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  de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investigación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nuestro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análisis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de los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datos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recopilamos</w:t>
                            </w:r>
                            <w:proofErr w:type="spellEnd"/>
                            <w:r w:rsidRPr="00085C15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DD41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7.25pt;margin-top:60.4pt;width:275.25pt;height:7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" stroked="f">
                <v:textbox inset="0,0,0,0">
                  <w:txbxContent>
                    <w:p w14:paraId="39201231" w14:textId="159603B4" w:rsidR="00D07D5D" w:rsidRPr="00085C15" w:rsidRDefault="00085C15" w:rsidP="00D07D5D">
                      <w:pPr>
                        <w:pStyle w:val="Caption"/>
                        <w:rPr>
                          <w:i w:val="0"/>
                          <w:iCs w:val="0"/>
                          <w:noProof/>
                          <w:sz w:val="14"/>
                          <w:szCs w:val="14"/>
                        </w:rPr>
                      </w:pP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la imagen de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arriba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puede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ver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que hay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nuevos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conocimientos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agregados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modelo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plumas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diferentes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colores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Puedes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ver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que se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usaron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dos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colores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diferentes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, lo que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signifca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hicimos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dos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diferentes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investigaciones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nuevos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conocimientos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agregados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después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  de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investigación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nuestro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análisis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de los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datos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recopilamos</w:t>
                      </w:r>
                      <w:proofErr w:type="spellEnd"/>
                      <w:r w:rsidRPr="00085C15">
                        <w:rPr>
                          <w:rFonts w:ascii="Arial" w:hAnsi="Arial" w:cs="Arial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Si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identificó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una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relación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modelo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inicial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que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ahora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sabe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que no es fundamental para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comprender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pregunta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de “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Deberíamos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”,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actualice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modelo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y/o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si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identificó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otra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relaciona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través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de sus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investigaciones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que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sea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central,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agreguela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a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="00085C15" w:rsidRPr="00085C15">
        <w:rPr>
          <w:rFonts w:ascii="Encode Sans" w:hAnsi="Encode Sans" w:cs="Arial"/>
          <w:color w:val="000000"/>
          <w:sz w:val="24"/>
          <w:szCs w:val="24"/>
        </w:rPr>
        <w:t>modelo</w:t>
      </w:r>
      <w:proofErr w:type="spellEnd"/>
      <w:r w:rsidR="00085C15" w:rsidRPr="00085C15">
        <w:rPr>
          <w:rFonts w:ascii="Encode Sans" w:hAnsi="Encode Sans" w:cs="Arial"/>
          <w:color w:val="000000"/>
          <w:sz w:val="24"/>
          <w:szCs w:val="24"/>
        </w:rPr>
        <w:t>.</w:t>
      </w:r>
    </w:p>
    <w:p w14:paraId="742DB127" w14:textId="77777777" w:rsidR="007D2330" w:rsidRPr="00085C15" w:rsidRDefault="007D2330">
      <w:pPr>
        <w:spacing w:after="0" w:line="240" w:lineRule="auto"/>
        <w:ind w:left="1440"/>
        <w:rPr>
          <w:rFonts w:ascii="Encode Sans" w:eastAsia="Encode Sans" w:hAnsi="Encode Sans" w:cs="Encode Sans"/>
          <w:sz w:val="24"/>
          <w:szCs w:val="24"/>
        </w:rPr>
      </w:pPr>
    </w:p>
    <w:p w14:paraId="3D153BEA" w14:textId="51F95BC0" w:rsidR="007D2330" w:rsidRPr="00085C15" w:rsidRDefault="00085C15" w:rsidP="00085C15">
      <w:pPr>
        <w:pStyle w:val="ListParagraph"/>
        <w:numPr>
          <w:ilvl w:val="0"/>
          <w:numId w:val="3"/>
        </w:numPr>
        <w:spacing w:after="0" w:line="240" w:lineRule="auto"/>
        <w:rPr>
          <w:rFonts w:ascii="Encode Sans" w:eastAsia="Encode Sans" w:hAnsi="Encode Sans" w:cs="Encode Sans"/>
          <w:b/>
          <w:sz w:val="24"/>
          <w:szCs w:val="24"/>
        </w:rPr>
      </w:pP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Luego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,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discuta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familia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>, ¿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Qué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relaciones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establecemos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nuestro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modelo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inicial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que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aún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no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hemos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investigado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pero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que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aun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queremos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para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comprender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mejor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nuestra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pregunta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de  “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Deberíamos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>”?</w:t>
      </w:r>
    </w:p>
    <w:p w14:paraId="6641C6B7" w14:textId="77777777" w:rsidR="00085C15" w:rsidRPr="00085C15" w:rsidRDefault="00085C15" w:rsidP="00085C15">
      <w:pPr>
        <w:pStyle w:val="ListParagraph"/>
        <w:spacing w:after="0" w:line="240" w:lineRule="auto"/>
        <w:rPr>
          <w:rFonts w:ascii="Encode Sans" w:eastAsia="Encode Sans" w:hAnsi="Encode Sans" w:cs="Encode Sans"/>
          <w:b/>
          <w:sz w:val="24"/>
          <w:szCs w:val="24"/>
        </w:rPr>
      </w:pPr>
    </w:p>
    <w:p w14:paraId="4012C56D" w14:textId="54602810" w:rsidR="007D2330" w:rsidRDefault="00085C15">
      <w:pPr>
        <w:spacing w:after="0" w:line="240" w:lineRule="auto"/>
        <w:rPr>
          <w:rFonts w:ascii="Encode Sans" w:hAnsi="Encode Sans" w:cs="Arial"/>
          <w:b/>
          <w:bCs/>
          <w:color w:val="000000"/>
          <w:sz w:val="24"/>
          <w:szCs w:val="24"/>
        </w:rPr>
      </w:pPr>
      <w:proofErr w:type="spellStart"/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>Parte</w:t>
      </w:r>
      <w:proofErr w:type="spellEnd"/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2: ¡</w:t>
      </w:r>
      <w:proofErr w:type="spellStart"/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>Tiempo</w:t>
      </w:r>
      <w:proofErr w:type="spellEnd"/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>Decisión</w:t>
      </w:r>
      <w:proofErr w:type="spellEnd"/>
      <w:r w:rsidRPr="00085C15">
        <w:rPr>
          <w:rFonts w:ascii="Encode Sans" w:hAnsi="Encode Sans" w:cs="Arial"/>
          <w:b/>
          <w:bCs/>
          <w:color w:val="000000"/>
          <w:sz w:val="24"/>
          <w:szCs w:val="24"/>
        </w:rPr>
        <w:t>!</w:t>
      </w:r>
    </w:p>
    <w:p w14:paraId="07EDC795" w14:textId="77777777" w:rsidR="00085C15" w:rsidRPr="00085C15" w:rsidRDefault="00085C15">
      <w:pPr>
        <w:spacing w:after="0" w:line="240" w:lineRule="auto"/>
        <w:rPr>
          <w:rFonts w:ascii="Encode Sans" w:eastAsia="Encode Sans" w:hAnsi="Encode Sans" w:cs="Encode Sans"/>
          <w:b/>
          <w:bCs/>
          <w:sz w:val="24"/>
          <w:szCs w:val="24"/>
        </w:rPr>
      </w:pPr>
    </w:p>
    <w:p w14:paraId="5E81FCC7" w14:textId="77777777" w:rsidR="00085C15" w:rsidRPr="00085C15" w:rsidRDefault="00085C15" w:rsidP="00085C15">
      <w:pPr>
        <w:numPr>
          <w:ilvl w:val="0"/>
          <w:numId w:val="2"/>
        </w:num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Algunas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preguntas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que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familia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puede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hacerse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este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momento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son:</w:t>
      </w:r>
      <w:r w:rsidRPr="00085C15">
        <w:rPr>
          <w:rFonts w:ascii="Encode Sans" w:eastAsia="Encode Sans" w:hAnsi="Encode Sans" w:cs="Encode Sans"/>
          <w:sz w:val="24"/>
          <w:szCs w:val="24"/>
        </w:rPr>
        <w:t xml:space="preserve"> </w:t>
      </w:r>
    </w:p>
    <w:p w14:paraId="37144124" w14:textId="77777777" w:rsidR="00085C15" w:rsidRPr="00085C15" w:rsidRDefault="00085C15" w:rsidP="00085C15">
      <w:pPr>
        <w:numPr>
          <w:ilvl w:val="1"/>
          <w:numId w:val="2"/>
        </w:num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  <w:r w:rsidRPr="00085C15">
        <w:rPr>
          <w:rFonts w:ascii="Encode Sans" w:hAnsi="Encode Sans" w:cs="Arial"/>
          <w:color w:val="000000"/>
          <w:sz w:val="24"/>
          <w:szCs w:val="24"/>
        </w:rPr>
        <w:t>¿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Sentimos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que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hemos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aprendido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lo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suficiente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sobre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nuestra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pregunta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“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Deberíamos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” para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compartir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con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otros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lo que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tenemos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aprendido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y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tomar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alguna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medida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>?</w:t>
      </w:r>
      <w:r w:rsidRPr="00085C15">
        <w:rPr>
          <w:rFonts w:ascii="Encode Sans" w:eastAsia="Encode Sans" w:hAnsi="Encode Sans" w:cs="Encode Sans"/>
          <w:sz w:val="24"/>
          <w:szCs w:val="24"/>
        </w:rPr>
        <w:t xml:space="preserve"> </w:t>
      </w:r>
    </w:p>
    <w:p w14:paraId="1DC317C8" w14:textId="480E4378" w:rsidR="007D2330" w:rsidRPr="00085C15" w:rsidRDefault="00085C15" w:rsidP="00085C15">
      <w:pPr>
        <w:numPr>
          <w:ilvl w:val="1"/>
          <w:numId w:val="2"/>
        </w:num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  <w:r w:rsidRPr="00085C15">
        <w:rPr>
          <w:rFonts w:ascii="Encode Sans" w:hAnsi="Encode Sans" w:cs="Arial"/>
          <w:color w:val="000000"/>
          <w:sz w:val="24"/>
          <w:szCs w:val="24"/>
        </w:rPr>
        <w:t>¿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Sentimos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que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aún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hay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m</w:t>
      </w:r>
      <w:r w:rsidRPr="00085C15">
        <w:rPr>
          <w:rFonts w:ascii="Encode Sans" w:hAnsi="Encode Sans" w:cs="Arial"/>
          <w:color w:val="222222"/>
          <w:sz w:val="24"/>
          <w:szCs w:val="24"/>
          <w:shd w:val="clear" w:color="auto" w:fill="F8F9FA"/>
        </w:rPr>
        <w:t>á</w:t>
      </w:r>
      <w:r w:rsidRPr="00085C15">
        <w:rPr>
          <w:rFonts w:ascii="Encode Sans" w:hAnsi="Encode Sans" w:cs="Arial"/>
          <w:color w:val="000000"/>
          <w:sz w:val="24"/>
          <w:szCs w:val="24"/>
        </w:rPr>
        <w:t>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de lo que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podemos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y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debemos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aprender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antes de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compartir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con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otros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y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tomar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medidas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>?</w:t>
      </w:r>
    </w:p>
    <w:p w14:paraId="663F301A" w14:textId="77777777" w:rsidR="00085C15" w:rsidRPr="00085C15" w:rsidRDefault="00085C15" w:rsidP="00085C15">
      <w:pPr>
        <w:spacing w:after="0" w:line="240" w:lineRule="auto"/>
        <w:ind w:left="1440"/>
        <w:rPr>
          <w:rFonts w:ascii="Encode Sans" w:eastAsia="Encode Sans" w:hAnsi="Encode Sans" w:cs="Encode Sans"/>
          <w:sz w:val="24"/>
          <w:szCs w:val="24"/>
        </w:rPr>
      </w:pPr>
    </w:p>
    <w:p w14:paraId="6186EF63" w14:textId="212549A9" w:rsidR="007D2330" w:rsidRPr="00085C15" w:rsidRDefault="00085C15" w:rsidP="00085C15">
      <w:pPr>
        <w:pStyle w:val="ListParagraph"/>
        <w:numPr>
          <w:ilvl w:val="0"/>
          <w:numId w:val="2"/>
        </w:num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  <w:r w:rsidRPr="00085C15">
        <w:rPr>
          <w:rFonts w:ascii="Encode Sans" w:hAnsi="Encode Sans" w:cs="Arial"/>
          <w:color w:val="000000"/>
          <w:sz w:val="24"/>
          <w:szCs w:val="24"/>
        </w:rPr>
        <w:t xml:space="preserve">Si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aún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hay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más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relaciones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que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desea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explorar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,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vuelva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a LE 7 y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decida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qué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investigaciones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de campo,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entrevistas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comunitarias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y/u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otra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investigación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sobre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lo que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otros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ya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saben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que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quiere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hacer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>.</w:t>
      </w:r>
    </w:p>
    <w:p w14:paraId="2E87A7AC" w14:textId="77777777" w:rsidR="00085C15" w:rsidRPr="00085C15" w:rsidRDefault="00085C15" w:rsidP="00085C15">
      <w:pPr>
        <w:pStyle w:val="ListParagraph"/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109A9EC1" w14:textId="7C69882C" w:rsidR="007D2330" w:rsidRPr="00085C15" w:rsidRDefault="00085C15" w:rsidP="00085C15">
      <w:pPr>
        <w:numPr>
          <w:ilvl w:val="0"/>
          <w:numId w:val="2"/>
        </w:num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  <w:r w:rsidRPr="00085C15">
        <w:rPr>
          <w:rFonts w:ascii="Encode Sans" w:hAnsi="Encode Sans" w:cs="Arial"/>
          <w:color w:val="000000"/>
          <w:sz w:val="24"/>
          <w:szCs w:val="24"/>
        </w:rPr>
        <w:t xml:space="preserve">Si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familia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siente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que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está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listo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para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seguir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adelante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>, ¡</w:t>
      </w:r>
      <w:proofErr w:type="spellStart"/>
      <w:r w:rsidRPr="00085C15">
        <w:rPr>
          <w:rFonts w:ascii="Encode Sans" w:hAnsi="Encode Sans" w:cs="Arial"/>
          <w:color w:val="000000"/>
          <w:sz w:val="24"/>
          <w:szCs w:val="24"/>
        </w:rPr>
        <w:t>vaya</w:t>
      </w:r>
      <w:proofErr w:type="spellEnd"/>
      <w:r w:rsidRPr="00085C15">
        <w:rPr>
          <w:rFonts w:ascii="Encode Sans" w:hAnsi="Encode Sans" w:cs="Arial"/>
          <w:color w:val="000000"/>
          <w:sz w:val="24"/>
          <w:szCs w:val="24"/>
        </w:rPr>
        <w:t xml:space="preserve"> a LE 10!</w:t>
      </w:r>
    </w:p>
    <w:sectPr w:rsidR="007D2330" w:rsidRPr="00085C15">
      <w:headerReference w:type="even" r:id="rId8"/>
      <w:headerReference w:type="default" r:id="rId9"/>
      <w:footerReference w:type="default" r:id="rId10"/>
      <w:headerReference w:type="first" r:id="rId11"/>
      <w:pgSz w:w="15840" w:h="12240"/>
      <w:pgMar w:top="720" w:right="1080" w:bottom="720" w:left="108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64163" w14:textId="77777777" w:rsidR="009D070D" w:rsidRDefault="009D070D">
      <w:pPr>
        <w:spacing w:after="0" w:line="240" w:lineRule="auto"/>
      </w:pPr>
      <w:r>
        <w:separator/>
      </w:r>
    </w:p>
  </w:endnote>
  <w:endnote w:type="continuationSeparator" w:id="0">
    <w:p w14:paraId="09F5F15A" w14:textId="77777777" w:rsidR="009D070D" w:rsidRDefault="009D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code Sans">
    <w:altName w:val="Calibri"/>
    <w:charset w:val="00"/>
    <w:family w:val="auto"/>
    <w:pitch w:val="default"/>
  </w:font>
  <w:font w:name="Encode Sans ExtraBol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0F0A7" w14:textId="77777777" w:rsidR="007D2330" w:rsidRDefault="009C7F0D">
    <w:pPr>
      <w:jc w:val="right"/>
    </w:pP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110883C3" wp14:editId="0EB39886">
          <wp:extent cx="833182" cy="476104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1AEF0780" wp14:editId="5EFF8387">
          <wp:extent cx="356178" cy="356863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</w:t>
    </w:r>
    <w:r>
      <w:rPr>
        <w:rFonts w:ascii="Georgia" w:eastAsia="Georgia" w:hAnsi="Georgia" w:cs="Georgia"/>
        <w:color w:val="7F7F7F"/>
      </w:rPr>
      <w:t>Learning in Places is funded by NSF grant #1720578. Not for distribution without citation.</w:t>
    </w:r>
    <w:r>
      <w:rPr>
        <w:rFonts w:ascii="Georgia" w:eastAsia="Georgia" w:hAnsi="Georgia" w:cs="Georgia"/>
        <w:color w:val="7F7F7F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  <w:t xml:space="preserve">          </w:t>
    </w:r>
    <w:r>
      <w:rPr>
        <w:rFonts w:ascii="Arial" w:eastAsia="Arial" w:hAnsi="Arial" w:cs="Arial"/>
        <w:color w:val="7F7F7F"/>
        <w:sz w:val="20"/>
        <w:szCs w:val="20"/>
      </w:rPr>
      <w:t xml:space="preserve">  </w:t>
    </w:r>
    <w:r>
      <w:rPr>
        <w:rFonts w:ascii="Arial" w:eastAsia="Arial" w:hAnsi="Arial" w:cs="Arial"/>
        <w:color w:val="7F7F7F"/>
        <w:sz w:val="20"/>
        <w:szCs w:val="20"/>
      </w:rPr>
      <w:fldChar w:fldCharType="begin"/>
    </w:r>
    <w:r>
      <w:rPr>
        <w:rFonts w:ascii="Arial" w:eastAsia="Arial" w:hAnsi="Arial" w:cs="Arial"/>
        <w:color w:val="7F7F7F"/>
        <w:sz w:val="20"/>
        <w:szCs w:val="20"/>
      </w:rPr>
      <w:instrText>PAGE</w:instrText>
    </w:r>
    <w:r>
      <w:rPr>
        <w:rFonts w:ascii="Arial" w:eastAsia="Arial" w:hAnsi="Arial" w:cs="Arial"/>
        <w:color w:val="7F7F7F"/>
        <w:sz w:val="20"/>
        <w:szCs w:val="20"/>
      </w:rPr>
      <w:fldChar w:fldCharType="separate"/>
    </w:r>
    <w:r w:rsidR="00D07D5D">
      <w:rPr>
        <w:rFonts w:ascii="Arial" w:eastAsia="Arial" w:hAnsi="Arial" w:cs="Arial"/>
        <w:noProof/>
        <w:color w:val="7F7F7F"/>
        <w:sz w:val="20"/>
        <w:szCs w:val="20"/>
      </w:rPr>
      <w:t>1</w:t>
    </w:r>
    <w:r>
      <w:rPr>
        <w:rFonts w:ascii="Arial" w:eastAsia="Arial" w:hAnsi="Arial" w:cs="Arial"/>
        <w:color w:val="7F7F7F"/>
        <w:sz w:val="20"/>
        <w:szCs w:val="20"/>
      </w:rPr>
      <w:fldChar w:fldCharType="end"/>
    </w:r>
    <w:r>
      <w:rPr>
        <w:rFonts w:ascii="Arial" w:eastAsia="Arial" w:hAnsi="Arial" w:cs="Arial"/>
        <w:color w:val="7F7F7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DA55D" w14:textId="77777777" w:rsidR="009D070D" w:rsidRDefault="009D070D">
      <w:pPr>
        <w:spacing w:after="0" w:line="240" w:lineRule="auto"/>
      </w:pPr>
      <w:r>
        <w:separator/>
      </w:r>
    </w:p>
  </w:footnote>
  <w:footnote w:type="continuationSeparator" w:id="0">
    <w:p w14:paraId="11A5C780" w14:textId="77777777" w:rsidR="009D070D" w:rsidRDefault="009D0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57097" w14:textId="77777777" w:rsidR="007D2330" w:rsidRDefault="007D23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8E078" w14:textId="77777777" w:rsidR="007D2330" w:rsidRDefault="009C7F0D">
    <w:pPr>
      <w:tabs>
        <w:tab w:val="center" w:pos="4680"/>
        <w:tab w:val="right" w:pos="9360"/>
      </w:tabs>
      <w:spacing w:after="0" w:line="240" w:lineRule="auto"/>
      <w:jc w:val="right"/>
      <w:rPr>
        <w:rFonts w:ascii="Encode Sans" w:eastAsia="Encode Sans" w:hAnsi="Encode Sans" w:cs="Encode Sans"/>
        <w:color w:val="000000"/>
        <w:sz w:val="24"/>
        <w:szCs w:val="24"/>
      </w:rPr>
    </w:pP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  <w:sz w:val="24"/>
        <w:szCs w:val="24"/>
      </w:rPr>
      <w:t>LE #9.B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E70111D" wp14:editId="28E41B55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767715" cy="6286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71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7812BE" w14:textId="77777777" w:rsidR="007D2330" w:rsidRDefault="007D23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Encode Sans" w:eastAsia="Encode Sans" w:hAnsi="Encode Sans" w:cs="Encode Sans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21379" w14:textId="77777777" w:rsidR="007D2330" w:rsidRDefault="007D23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80F59"/>
    <w:multiLevelType w:val="multilevel"/>
    <w:tmpl w:val="D84804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28A14F8"/>
    <w:multiLevelType w:val="multilevel"/>
    <w:tmpl w:val="638A0D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A1A3139"/>
    <w:multiLevelType w:val="multilevel"/>
    <w:tmpl w:val="D84804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6F44505"/>
    <w:multiLevelType w:val="multilevel"/>
    <w:tmpl w:val="44527B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330"/>
    <w:rsid w:val="00085C15"/>
    <w:rsid w:val="00205CD4"/>
    <w:rsid w:val="007D2330"/>
    <w:rsid w:val="009C7F0D"/>
    <w:rsid w:val="009D070D"/>
    <w:rsid w:val="00D0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3040"/>
  <w15:docId w15:val="{9ACBABCF-37DA-43DF-9E01-8CA33C5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Encode Sans" w:eastAsia="Encode Sans" w:hAnsi="Encode Sans" w:cs="Encode Sans"/>
      <w:b/>
      <w:smallCaps/>
      <w:color w:val="521B93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Encode Sans ExtraBold" w:eastAsia="Encode Sans ExtraBold" w:hAnsi="Encode Sans ExtraBold" w:cs="Encode Sans ExtraBold"/>
      <w:b/>
      <w:color w:val="8D75B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 w:after="0" w:line="271" w:lineRule="auto"/>
      <w:outlineLvl w:val="2"/>
    </w:pPr>
    <w:rPr>
      <w:i/>
      <w:smallCap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after="0" w:line="271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after="0" w:line="271" w:lineRule="auto"/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hd w:val="clear" w:color="auto" w:fill="FFFFFF"/>
      <w:spacing w:after="0" w:line="271" w:lineRule="auto"/>
      <w:outlineLvl w:val="5"/>
    </w:pPr>
    <w:rPr>
      <w:b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Encode Sans" w:eastAsia="Encode Sans" w:hAnsi="Encode Sans" w:cs="Encode Sans"/>
      <w:b/>
      <w:color w:val="521B93"/>
      <w:sz w:val="64"/>
      <w:szCs w:val="64"/>
    </w:rPr>
  </w:style>
  <w:style w:type="paragraph" w:styleId="Subtitle">
    <w:name w:val="Subtitle"/>
    <w:basedOn w:val="Normal"/>
    <w:next w:val="Normal"/>
    <w:uiPriority w:val="11"/>
    <w:qFormat/>
    <w:rPr>
      <w:rFonts w:ascii="Encode Sans" w:eastAsia="Encode Sans" w:hAnsi="Encode Sans" w:cs="Encode Sans"/>
      <w:color w:val="767171"/>
      <w:sz w:val="44"/>
      <w:szCs w:val="44"/>
    </w:rPr>
  </w:style>
  <w:style w:type="paragraph" w:styleId="Caption">
    <w:name w:val="caption"/>
    <w:basedOn w:val="Normal"/>
    <w:next w:val="Normal"/>
    <w:uiPriority w:val="35"/>
    <w:unhideWhenUsed/>
    <w:qFormat/>
    <w:rsid w:val="00D07D5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5C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5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3</cp:revision>
  <dcterms:created xsi:type="dcterms:W3CDTF">2020-09-15T17:13:00Z</dcterms:created>
  <dcterms:modified xsi:type="dcterms:W3CDTF">2020-09-15T17:22:00Z</dcterms:modified>
</cp:coreProperties>
</file>