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3F2E9" w14:textId="77777777" w:rsidR="00CB0E78" w:rsidRDefault="00CB0E78">
      <w:pPr>
        <w:widowControl w:val="0"/>
        <w:ind w:right="-540"/>
        <w:rPr>
          <w:rFonts w:ascii="Georgia" w:eastAsia="Georgia" w:hAnsi="Georgia" w:cs="Georgia"/>
          <w:color w:val="595959"/>
          <w:sz w:val="24"/>
          <w:szCs w:val="24"/>
          <w:highlight w:val="white"/>
        </w:rPr>
        <w:sectPr w:rsidR="00CB0E78">
          <w:headerReference w:type="default" r:id="rId6"/>
          <w:pgSz w:w="15840" w:h="12240" w:orient="landscape"/>
          <w:pgMar w:top="810" w:right="1440" w:bottom="1440" w:left="1440" w:header="720" w:footer="720" w:gutter="0"/>
          <w:pgNumType w:start="1"/>
          <w:cols w:space="720"/>
        </w:sectPr>
      </w:pPr>
    </w:p>
    <w:p w14:paraId="670ABD78" w14:textId="77777777" w:rsidR="00CB0E78" w:rsidRDefault="00000000">
      <w:pPr>
        <w:jc w:val="center"/>
        <w:rPr>
          <w:rFonts w:ascii="Georgia" w:eastAsia="Georgia" w:hAnsi="Georgia" w:cs="Georgia"/>
          <w:b/>
          <w:sz w:val="24"/>
          <w:szCs w:val="24"/>
          <w:highlight w:val="white"/>
        </w:rPr>
      </w:pPr>
      <w:r>
        <w:rPr>
          <w:rFonts w:ascii="Georgia" w:eastAsia="Georgia" w:hAnsi="Georgia" w:cs="Georgia"/>
          <w:b/>
          <w:sz w:val="24"/>
          <w:szCs w:val="24"/>
          <w:highlight w:val="white"/>
        </w:rPr>
        <w:t>Asking Investigation Questions: What more do you want to know?</w:t>
      </w:r>
    </w:p>
    <w:p w14:paraId="221382DB" w14:textId="77777777" w:rsidR="00CB0E78" w:rsidRDefault="00CB0E78">
      <w:pPr>
        <w:jc w:val="center"/>
        <w:rPr>
          <w:rFonts w:ascii="Georgia" w:eastAsia="Georgia" w:hAnsi="Georgia" w:cs="Georgia"/>
          <w:b/>
          <w:sz w:val="24"/>
          <w:szCs w:val="24"/>
          <w:highlight w:val="white"/>
        </w:rPr>
      </w:pPr>
    </w:p>
    <w:p w14:paraId="618FD25D" w14:textId="77777777" w:rsidR="00CB0E78" w:rsidRDefault="00000000">
      <w:pPr>
        <w:spacing w:line="240" w:lineRule="auto"/>
        <w:ind w:right="-720"/>
        <w:rPr>
          <w:rFonts w:ascii="Georgia" w:eastAsia="Georgia" w:hAnsi="Georgia" w:cs="Georgia"/>
          <w:b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t>Now that we have observed and modeled the phenomena in our “Should We” question, we are going to brainstorm investigation questions that we can ask!</w:t>
      </w:r>
    </w:p>
    <w:p w14:paraId="65862C93" w14:textId="77777777" w:rsidR="00CB0E78" w:rsidRDefault="00CB0E78">
      <w:pPr>
        <w:spacing w:line="240" w:lineRule="auto"/>
        <w:ind w:right="-720"/>
        <w:rPr>
          <w:rFonts w:ascii="Georgia" w:eastAsia="Georgia" w:hAnsi="Georgia" w:cs="Georgia"/>
          <w:sz w:val="24"/>
          <w:szCs w:val="24"/>
        </w:rPr>
      </w:pPr>
    </w:p>
    <w:p w14:paraId="6768E7BB" w14:textId="77777777" w:rsidR="00CB0E78" w:rsidRDefault="00000000">
      <w:pPr>
        <w:spacing w:line="240" w:lineRule="auto"/>
        <w:ind w:right="-72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Our “Should We” question is __________________________________________________________________</w:t>
      </w:r>
    </w:p>
    <w:p w14:paraId="3E8ED317" w14:textId="77777777" w:rsidR="00CB0E78" w:rsidRDefault="00CB0E78">
      <w:pPr>
        <w:spacing w:line="240" w:lineRule="auto"/>
        <w:ind w:right="-720"/>
        <w:rPr>
          <w:rFonts w:ascii="Georgia" w:eastAsia="Georgia" w:hAnsi="Georgia" w:cs="Georgia"/>
          <w:sz w:val="24"/>
          <w:szCs w:val="24"/>
        </w:rPr>
      </w:pPr>
    </w:p>
    <w:p w14:paraId="0844F140" w14:textId="77777777" w:rsidR="00CB0E78" w:rsidRDefault="00000000">
      <w:pPr>
        <w:spacing w:line="240" w:lineRule="auto"/>
        <w:ind w:right="-72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The phenomena we observed __________________________________________________________________</w:t>
      </w:r>
    </w:p>
    <w:p w14:paraId="57E7DA32" w14:textId="77777777" w:rsidR="00CB0E78" w:rsidRDefault="00CB0E78">
      <w:pPr>
        <w:rPr>
          <w:rFonts w:ascii="Georgia" w:eastAsia="Georgia" w:hAnsi="Georgia" w:cs="Georgia"/>
          <w:sz w:val="24"/>
          <w:szCs w:val="24"/>
        </w:rPr>
      </w:pPr>
    </w:p>
    <w:tbl>
      <w:tblPr>
        <w:tblStyle w:val="a"/>
        <w:tblW w:w="1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35"/>
        <w:gridCol w:w="4905"/>
        <w:gridCol w:w="4320"/>
      </w:tblGrid>
      <w:tr w:rsidR="00CB0E78" w14:paraId="50A59EE9" w14:textId="77777777"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AA7F9" w14:textId="77777777" w:rsidR="00CB0E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b/>
                <w:sz w:val="24"/>
                <w:szCs w:val="24"/>
              </w:rPr>
            </w:pPr>
            <w:r>
              <w:rPr>
                <w:rFonts w:ascii="Georgia" w:eastAsia="Georgia" w:hAnsi="Georgia" w:cs="Georgia"/>
                <w:b/>
                <w:sz w:val="24"/>
                <w:szCs w:val="24"/>
              </w:rPr>
              <w:t>5 Socio-ecological Dimensions</w:t>
            </w:r>
          </w:p>
        </w:tc>
        <w:tc>
          <w:tcPr>
            <w:tcW w:w="4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AE64E" w14:textId="77777777" w:rsidR="00CB0E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b/>
                <w:sz w:val="24"/>
                <w:szCs w:val="24"/>
              </w:rPr>
            </w:pPr>
            <w:r>
              <w:rPr>
                <w:rFonts w:ascii="Georgia" w:eastAsia="Georgia" w:hAnsi="Georgia" w:cs="Georgia"/>
                <w:b/>
                <w:sz w:val="24"/>
                <w:szCs w:val="24"/>
              </w:rPr>
              <w:t>Investigation Questions</w:t>
            </w:r>
          </w:p>
          <w:p w14:paraId="21621914" w14:textId="77777777" w:rsidR="00CB0E78" w:rsidRDefault="00CB0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</w:rPr>
            </w:pP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8C678" w14:textId="77777777" w:rsidR="00CB0E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b/>
                <w:sz w:val="24"/>
                <w:szCs w:val="24"/>
              </w:rPr>
            </w:pPr>
            <w:r>
              <w:rPr>
                <w:rFonts w:ascii="Georgia" w:eastAsia="Georgia" w:hAnsi="Georgia" w:cs="Georgia"/>
                <w:b/>
                <w:sz w:val="24"/>
                <w:szCs w:val="24"/>
              </w:rPr>
              <w:t>Data we could collect</w:t>
            </w:r>
          </w:p>
          <w:p w14:paraId="0D92B7E6" w14:textId="77777777" w:rsidR="00CB0E78" w:rsidRDefault="00CB0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</w:rPr>
            </w:pPr>
          </w:p>
        </w:tc>
      </w:tr>
      <w:tr w:rsidR="00CB0E78" w14:paraId="2CB3E6EB" w14:textId="77777777"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E3EDC" w14:textId="77777777" w:rsidR="00CB0E78" w:rsidRDefault="00000000">
            <w:pPr>
              <w:spacing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 xml:space="preserve">What more do we want to know about the </w:t>
            </w:r>
            <w:r>
              <w:rPr>
                <w:rFonts w:ascii="Georgia" w:eastAsia="Georgia" w:hAnsi="Georgia" w:cs="Georgia"/>
                <w:b/>
                <w:sz w:val="24"/>
                <w:szCs w:val="24"/>
              </w:rPr>
              <w:t>species, kinds and behaviors</w:t>
            </w:r>
            <w:r>
              <w:rPr>
                <w:rFonts w:ascii="Georgia" w:eastAsia="Georgia" w:hAnsi="Georgia" w:cs="Georgia"/>
                <w:sz w:val="24"/>
                <w:szCs w:val="24"/>
              </w:rPr>
              <w:t xml:space="preserve"> that we observed wondering walks? </w:t>
            </w:r>
            <w:r>
              <w:rPr>
                <w:rFonts w:ascii="Georgia" w:eastAsia="Georgia" w:hAnsi="Georgia" w:cs="Georgia"/>
                <w:noProof/>
                <w:sz w:val="24"/>
                <w:szCs w:val="24"/>
              </w:rPr>
              <w:drawing>
                <wp:inline distT="114300" distB="114300" distL="114300" distR="114300" wp14:anchorId="4605936C" wp14:editId="5EF56C40">
                  <wp:extent cx="976313" cy="818441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313" cy="8184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E858C" w14:textId="77777777" w:rsidR="00CB0E78" w:rsidRDefault="00CB0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5F6A5" w14:textId="77777777" w:rsidR="00CB0E78" w:rsidRDefault="00CB0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</w:tc>
      </w:tr>
      <w:tr w:rsidR="00CB0E78" w14:paraId="0185C5BB" w14:textId="77777777"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E8A15" w14:textId="77777777" w:rsidR="00CB0E78" w:rsidRDefault="00000000">
            <w:pPr>
              <w:spacing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 xml:space="preserve">What more do we want to learn about the </w:t>
            </w:r>
            <w:r>
              <w:rPr>
                <w:rFonts w:ascii="Georgia" w:eastAsia="Georgia" w:hAnsi="Georgia" w:cs="Georgia"/>
                <w:b/>
                <w:sz w:val="24"/>
                <w:szCs w:val="24"/>
              </w:rPr>
              <w:t>relationships</w:t>
            </w:r>
            <w:r>
              <w:rPr>
                <w:rFonts w:ascii="Georgia" w:eastAsia="Georgia" w:hAnsi="Georgia" w:cs="Georgia"/>
                <w:sz w:val="24"/>
                <w:szCs w:val="24"/>
              </w:rPr>
              <w:t xml:space="preserve"> that we observed?</w:t>
            </w:r>
          </w:p>
          <w:p w14:paraId="1EF410C3" w14:textId="77777777" w:rsidR="00CB0E78" w:rsidRDefault="00000000">
            <w:pPr>
              <w:spacing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 w:eastAsia="Georgia" w:hAnsi="Georgia" w:cs="Georgia"/>
                <w:noProof/>
                <w:sz w:val="24"/>
                <w:szCs w:val="24"/>
              </w:rPr>
              <w:drawing>
                <wp:inline distT="114300" distB="114300" distL="114300" distR="114300" wp14:anchorId="0846C12C" wp14:editId="1D6D7A5F">
                  <wp:extent cx="1171626" cy="795338"/>
                  <wp:effectExtent l="0" t="0" r="0" b="0"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626" cy="7953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3C71C" w14:textId="77777777" w:rsidR="00CB0E78" w:rsidRDefault="00CB0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A2E7A" w14:textId="77777777" w:rsidR="00CB0E78" w:rsidRDefault="00CB0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</w:tc>
      </w:tr>
      <w:tr w:rsidR="00CB0E78" w14:paraId="39662175" w14:textId="77777777"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F4E62" w14:textId="77777777" w:rsidR="00CB0E78" w:rsidRDefault="00000000">
            <w:pPr>
              <w:spacing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 xml:space="preserve">How can we learn more about the </w:t>
            </w:r>
            <w:r>
              <w:rPr>
                <w:rFonts w:ascii="Georgia" w:eastAsia="Georgia" w:hAnsi="Georgia" w:cs="Georgia"/>
                <w:b/>
                <w:sz w:val="24"/>
                <w:szCs w:val="24"/>
              </w:rPr>
              <w:t>places, lands, &amp; waters</w:t>
            </w:r>
            <w:r>
              <w:rPr>
                <w:rFonts w:ascii="Georgia" w:eastAsia="Georgia" w:hAnsi="Georgia" w:cs="Georgia"/>
                <w:sz w:val="24"/>
                <w:szCs w:val="24"/>
              </w:rPr>
              <w:t xml:space="preserve"> where we live?</w:t>
            </w:r>
          </w:p>
          <w:p w14:paraId="746EC8F6" w14:textId="77777777" w:rsidR="00CB0E78" w:rsidRDefault="00000000">
            <w:pPr>
              <w:spacing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 w:eastAsia="Georgia" w:hAnsi="Georgia" w:cs="Georgia"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0BFC49A2" wp14:editId="68A18B63">
                  <wp:extent cx="1411998" cy="1033463"/>
                  <wp:effectExtent l="0" t="0" r="0" b="0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998" cy="10334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9207604" w14:textId="77777777" w:rsidR="00CB0E78" w:rsidRDefault="00CB0E78">
            <w:pPr>
              <w:spacing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</w:tc>
        <w:tc>
          <w:tcPr>
            <w:tcW w:w="4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C6094" w14:textId="77777777" w:rsidR="00CB0E78" w:rsidRDefault="00CB0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1E188" w14:textId="77777777" w:rsidR="00CB0E78" w:rsidRDefault="00CB0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</w:tc>
      </w:tr>
      <w:tr w:rsidR="00CB0E78" w14:paraId="2F37A13E" w14:textId="77777777"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E5382" w14:textId="77777777" w:rsidR="00CB0E78" w:rsidRDefault="00000000">
            <w:pPr>
              <w:spacing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How can we consider time and space (</w:t>
            </w:r>
            <w:r>
              <w:rPr>
                <w:rFonts w:ascii="Georgia" w:eastAsia="Georgia" w:hAnsi="Georgia" w:cs="Georgia"/>
                <w:b/>
                <w:sz w:val="24"/>
                <w:szCs w:val="24"/>
              </w:rPr>
              <w:t>scale</w:t>
            </w:r>
            <w:r>
              <w:rPr>
                <w:rFonts w:ascii="Georgia" w:eastAsia="Georgia" w:hAnsi="Georgia" w:cs="Georgia"/>
                <w:sz w:val="24"/>
                <w:szCs w:val="24"/>
              </w:rPr>
              <w:t>) as we conduct our investigations?</w:t>
            </w:r>
          </w:p>
          <w:p w14:paraId="0C765914" w14:textId="77777777" w:rsidR="00CB0E78" w:rsidRDefault="00000000">
            <w:pPr>
              <w:spacing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 w:eastAsia="Georgia" w:hAnsi="Georgia" w:cs="Georgia"/>
                <w:noProof/>
                <w:sz w:val="24"/>
                <w:szCs w:val="24"/>
              </w:rPr>
              <w:drawing>
                <wp:inline distT="114300" distB="114300" distL="114300" distR="114300" wp14:anchorId="186D565E" wp14:editId="3597223A">
                  <wp:extent cx="1232297" cy="985838"/>
                  <wp:effectExtent l="0" t="0" r="0" b="0"/>
                  <wp:docPr id="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297" cy="985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4063E" w14:textId="77777777" w:rsidR="00CB0E78" w:rsidRDefault="00CB0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05848" w14:textId="77777777" w:rsidR="00CB0E78" w:rsidRDefault="00CB0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</w:tc>
      </w:tr>
      <w:tr w:rsidR="00CB0E78" w14:paraId="7CB4AF45" w14:textId="77777777"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18E42" w14:textId="77777777" w:rsidR="00CB0E78" w:rsidRDefault="00000000">
            <w:pPr>
              <w:spacing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 xml:space="preserve">How does </w:t>
            </w:r>
            <w:r>
              <w:rPr>
                <w:rFonts w:ascii="Georgia" w:eastAsia="Georgia" w:hAnsi="Georgia" w:cs="Georgia"/>
                <w:b/>
                <w:sz w:val="24"/>
                <w:szCs w:val="24"/>
              </w:rPr>
              <w:t>human decision-making</w:t>
            </w:r>
            <w:r>
              <w:rPr>
                <w:rFonts w:ascii="Georgia" w:eastAsia="Georgia" w:hAnsi="Georgia" w:cs="Georgia"/>
                <w:sz w:val="24"/>
                <w:szCs w:val="24"/>
              </w:rPr>
              <w:t xml:space="preserve"> affect where we live?</w:t>
            </w:r>
          </w:p>
          <w:p w14:paraId="7C2B3F6F" w14:textId="77777777" w:rsidR="00CB0E78" w:rsidRDefault="00000000">
            <w:pPr>
              <w:spacing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 w:eastAsia="Georgia" w:hAnsi="Georgia" w:cs="Georgia"/>
                <w:noProof/>
                <w:sz w:val="24"/>
                <w:szCs w:val="24"/>
              </w:rPr>
              <w:drawing>
                <wp:inline distT="114300" distB="114300" distL="114300" distR="114300" wp14:anchorId="0208C8E4" wp14:editId="260F80B0">
                  <wp:extent cx="1311895" cy="842963"/>
                  <wp:effectExtent l="0" t="0" r="0" b="0"/>
                  <wp:docPr id="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895" cy="8429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D6DC7" w14:textId="77777777" w:rsidR="00CB0E78" w:rsidRDefault="00CB0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926DC" w14:textId="77777777" w:rsidR="00CB0E78" w:rsidRDefault="00CB0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</w:tc>
      </w:tr>
    </w:tbl>
    <w:p w14:paraId="3AB4D2BE" w14:textId="77777777" w:rsidR="00CB0E78" w:rsidRDefault="00CB0E78">
      <w:pPr>
        <w:rPr>
          <w:rFonts w:ascii="Georgia" w:eastAsia="Georgia" w:hAnsi="Georgia" w:cs="Georgia"/>
          <w:sz w:val="24"/>
          <w:szCs w:val="24"/>
        </w:rPr>
      </w:pPr>
    </w:p>
    <w:sectPr w:rsidR="00CB0E78">
      <w:type w:val="continuous"/>
      <w:pgSz w:w="15840" w:h="12240" w:orient="landscape"/>
      <w:pgMar w:top="1350" w:right="1440" w:bottom="1440" w:left="1440" w:header="720" w:footer="720" w:gutter="0"/>
      <w:cols w:space="720" w:equalWidth="0">
        <w:col w:w="1296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11AE85" w14:textId="77777777" w:rsidR="001666BF" w:rsidRDefault="001666BF">
      <w:pPr>
        <w:spacing w:line="240" w:lineRule="auto"/>
      </w:pPr>
      <w:r>
        <w:separator/>
      </w:r>
    </w:p>
  </w:endnote>
  <w:endnote w:type="continuationSeparator" w:id="0">
    <w:p w14:paraId="235FEB9E" w14:textId="77777777" w:rsidR="001666BF" w:rsidRDefault="001666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34F0B" w14:textId="77777777" w:rsidR="001666BF" w:rsidRDefault="001666BF">
      <w:pPr>
        <w:spacing w:line="240" w:lineRule="auto"/>
      </w:pPr>
      <w:r>
        <w:separator/>
      </w:r>
    </w:p>
  </w:footnote>
  <w:footnote w:type="continuationSeparator" w:id="0">
    <w:p w14:paraId="225671D4" w14:textId="77777777" w:rsidR="001666BF" w:rsidRDefault="001666B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21B82" w14:textId="77777777" w:rsidR="00CB0E78" w:rsidRDefault="00000000">
    <w:r>
      <w:t>LE6.2a: Asking Investigation Questions Student Tool</w:t>
    </w:r>
    <w:r>
      <w:rPr>
        <w:noProof/>
      </w:rPr>
      <w:drawing>
        <wp:anchor distT="228600" distB="228600" distL="228600" distR="228600" simplePos="0" relativeHeight="251658240" behindDoc="0" locked="0" layoutInCell="1" hidden="0" allowOverlap="1" wp14:anchorId="00DFF93F" wp14:editId="2B69A7AD">
          <wp:simplePos x="0" y="0"/>
          <wp:positionH relativeFrom="column">
            <wp:posOffset>-771524</wp:posOffset>
          </wp:positionH>
          <wp:positionV relativeFrom="paragraph">
            <wp:posOffset>-228599</wp:posOffset>
          </wp:positionV>
          <wp:extent cx="768096" cy="629185"/>
          <wp:effectExtent l="0" t="0" r="0" b="0"/>
          <wp:wrapSquare wrapText="bothSides" distT="228600" distB="228600" distL="228600" distR="2286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8096" cy="6291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0E78"/>
    <w:rsid w:val="001666BF"/>
    <w:rsid w:val="009B0F0C"/>
    <w:rsid w:val="00CB0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E3AC82"/>
  <w15:docId w15:val="{F9CE07EF-984A-744B-BD05-B9C7EADFF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132</Words>
  <Characters>754</Characters>
  <Application>Microsoft Office Word</Application>
  <DocSecurity>0</DocSecurity>
  <Lines>6</Lines>
  <Paragraphs>1</Paragraphs>
  <ScaleCrop>false</ScaleCrop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Elizabeth E. Starks</cp:lastModifiedBy>
  <cp:revision>2</cp:revision>
  <dcterms:created xsi:type="dcterms:W3CDTF">2022-12-01T23:51:00Z</dcterms:created>
  <dcterms:modified xsi:type="dcterms:W3CDTF">2022-12-01T23:51:00Z</dcterms:modified>
</cp:coreProperties>
</file>