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A350" w14:textId="4B5BF5BF" w:rsidR="00F20E4E" w:rsidRPr="00C65715" w:rsidRDefault="00B30DDB">
      <w:pPr>
        <w:pStyle w:val="Title"/>
        <w:jc w:val="center"/>
        <w:rPr>
          <w:rFonts w:ascii="Encode Sans" w:eastAsia="Encode Sans" w:hAnsi="Encode Sans" w:cs="Encode Sans"/>
          <w:b/>
          <w:bCs/>
          <w:sz w:val="38"/>
          <w:szCs w:val="38"/>
        </w:rPr>
      </w:pPr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¿Por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qué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 es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importante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esta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temporada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 para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nuestra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 xml:space="preserve"> </w:t>
      </w:r>
      <w:proofErr w:type="spellStart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familia</w:t>
      </w:r>
      <w:proofErr w:type="spellEnd"/>
      <w:r w:rsidRPr="00C65715">
        <w:rPr>
          <w:rFonts w:ascii="Encode Sans" w:hAnsi="Encode Sans" w:cs="Arial"/>
          <w:b/>
          <w:bCs/>
          <w:color w:val="000000"/>
          <w:sz w:val="38"/>
          <w:szCs w:val="40"/>
        </w:rPr>
        <w:t>?</w:t>
      </w:r>
    </w:p>
    <w:p w14:paraId="69F09A9F" w14:textId="36873703" w:rsidR="00F20E4E" w:rsidRPr="00C65715" w:rsidRDefault="00B30DDB">
      <w:pPr>
        <w:pBdr>
          <w:top w:val="nil"/>
          <w:left w:val="nil"/>
          <w:bottom w:val="nil"/>
          <w:right w:val="nil"/>
          <w:between w:val="nil"/>
        </w:pBdr>
        <w:rPr>
          <w:rFonts w:ascii="Encode Sans" w:eastAsia="Encode Sans" w:hAnsi="Encode Sans" w:cs="Encode Sans"/>
          <w:color w:val="000000"/>
          <w:sz w:val="26"/>
          <w:szCs w:val="26"/>
          <w:u w:val="single"/>
        </w:rPr>
      </w:pPr>
      <w:r w:rsidRPr="00C65715">
        <w:rPr>
          <w:rFonts w:ascii="Encode Sans" w:hAnsi="Encode Sans" w:cs="Arial"/>
          <w:color w:val="000000"/>
          <w:sz w:val="26"/>
          <w:szCs w:val="28"/>
        </w:rPr>
        <w:t>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Qué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temporada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el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donde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proofErr w:type="gramStart"/>
      <w:r w:rsidRPr="00C65715">
        <w:rPr>
          <w:rFonts w:ascii="Encode Sans" w:hAnsi="Encode Sans" w:cs="Arial"/>
          <w:color w:val="000000"/>
          <w:sz w:val="26"/>
          <w:szCs w:val="28"/>
        </w:rPr>
        <w:t>vives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</w:t>
      </w:r>
      <w:r w:rsidR="005B33C3" w:rsidRPr="00C65715">
        <w:rPr>
          <w:rFonts w:ascii="Encode Sans" w:eastAsia="Encode Sans" w:hAnsi="Encode Sans" w:cs="Encode Sans"/>
          <w:color w:val="000000"/>
          <w:sz w:val="26"/>
          <w:szCs w:val="26"/>
        </w:rPr>
        <w:t>_</w:t>
      </w:r>
      <w:proofErr w:type="gramEnd"/>
      <w:r w:rsidR="005B33C3" w:rsidRPr="00C65715">
        <w:rPr>
          <w:rFonts w:ascii="Encode Sans" w:eastAsia="Encode Sans" w:hAnsi="Encode Sans" w:cs="Encode Sans"/>
          <w:color w:val="000000"/>
          <w:sz w:val="26"/>
          <w:szCs w:val="26"/>
        </w:rPr>
        <w:t>_______________________________________________________</w:t>
      </w:r>
      <w:r w:rsidR="005B33C3" w:rsidRPr="00C65715">
        <w:rPr>
          <w:rFonts w:ascii="Encode Sans" w:eastAsia="Encode Sans" w:hAnsi="Encode Sans" w:cs="Encode Sans"/>
          <w:sz w:val="26"/>
          <w:szCs w:val="26"/>
        </w:rPr>
        <w:t>_</w:t>
      </w:r>
      <w:r w:rsidR="005B33C3" w:rsidRPr="00C65715">
        <w:rPr>
          <w:rFonts w:ascii="Encode Sans" w:eastAsia="Encode Sans" w:hAnsi="Encode Sans" w:cs="Encode Sans"/>
          <w:color w:val="000000"/>
          <w:sz w:val="26"/>
          <w:szCs w:val="26"/>
          <w:u w:val="single"/>
        </w:rPr>
        <w:tab/>
      </w:r>
    </w:p>
    <w:p w14:paraId="255D4509" w14:textId="77777777" w:rsidR="00F53585" w:rsidRPr="00C65715" w:rsidRDefault="00F53585">
      <w:pPr>
        <w:pBdr>
          <w:top w:val="nil"/>
          <w:left w:val="nil"/>
          <w:bottom w:val="nil"/>
          <w:right w:val="nil"/>
          <w:between w:val="nil"/>
        </w:pBdr>
        <w:rPr>
          <w:rFonts w:ascii="Encode Sans" w:eastAsia="Encode Sans" w:hAnsi="Encode Sans" w:cs="Encode Sans"/>
          <w:sz w:val="16"/>
          <w:szCs w:val="16"/>
        </w:rPr>
      </w:pPr>
    </w:p>
    <w:p w14:paraId="4E68AE70" w14:textId="618F8A19" w:rsidR="00F20E4E" w:rsidRPr="00C65715" w:rsidRDefault="00B30DDB">
      <w:pPr>
        <w:pBdr>
          <w:top w:val="nil"/>
          <w:left w:val="nil"/>
          <w:bottom w:val="nil"/>
          <w:right w:val="nil"/>
          <w:between w:val="nil"/>
        </w:pBdr>
        <w:rPr>
          <w:rFonts w:ascii="Encode Sans" w:eastAsia="Encode Sans" w:hAnsi="Encode Sans" w:cs="Encode Sans"/>
          <w:i/>
          <w:iCs/>
          <w:sz w:val="26"/>
          <w:szCs w:val="26"/>
        </w:rPr>
      </w:pP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el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espacio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a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continuación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,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escriba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1 o 2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cosas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que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su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familia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hace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esta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temporada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.</w:t>
      </w:r>
      <w:bookmarkStart w:id="0" w:name="_GoBack"/>
      <w:bookmarkEnd w:id="0"/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01" w:type="dxa"/>
          <w:bottom w:w="72" w:type="dxa"/>
          <w:right w:w="101" w:type="dxa"/>
        </w:tblCellMar>
        <w:tblLook w:val="0400" w:firstRow="0" w:lastRow="0" w:firstColumn="0" w:lastColumn="0" w:noHBand="0" w:noVBand="1"/>
      </w:tblPr>
      <w:tblGrid>
        <w:gridCol w:w="3165"/>
        <w:gridCol w:w="3366"/>
        <w:gridCol w:w="3302"/>
        <w:gridCol w:w="3302"/>
      </w:tblGrid>
      <w:tr w:rsidR="00F20E4E" w:rsidRPr="00C65715" w14:paraId="5D308E20" w14:textId="77777777" w:rsidTr="00C65715">
        <w:trPr>
          <w:trHeight w:val="620"/>
        </w:trPr>
        <w:tc>
          <w:tcPr>
            <w:tcW w:w="3166" w:type="dxa"/>
          </w:tcPr>
          <w:p w14:paraId="20F8CF03" w14:textId="7BED4A5D" w:rsidR="00F20E4E" w:rsidRPr="00C65715" w:rsidRDefault="00B30DDB">
            <w:pPr>
              <w:pStyle w:val="Heading2"/>
              <w:rPr>
                <w:rFonts w:ascii="Encode Sans" w:eastAsia="Encode Sans" w:hAnsi="Encode Sans" w:cs="Encode Sans"/>
                <w:sz w:val="26"/>
                <w:szCs w:val="26"/>
              </w:rPr>
            </w:pPr>
            <w:r w:rsidRPr="00C65715">
              <w:rPr>
                <w:rFonts w:ascii="Encode Sans" w:hAnsi="Encode Sans" w:cs="Arial"/>
                <w:color w:val="000000"/>
                <w:sz w:val="26"/>
              </w:rPr>
              <w:t>¿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Qué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hacemos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qué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es especial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en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esta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temporada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>?</w:t>
            </w:r>
          </w:p>
        </w:tc>
        <w:tc>
          <w:tcPr>
            <w:tcW w:w="3365" w:type="dxa"/>
          </w:tcPr>
          <w:p w14:paraId="042A7525" w14:textId="65DA71DF" w:rsidR="00F20E4E" w:rsidRPr="00C65715" w:rsidRDefault="00B30DDB">
            <w:pPr>
              <w:pStyle w:val="Heading2"/>
              <w:rPr>
                <w:rFonts w:ascii="Encode Sans" w:eastAsia="Encode Sans" w:hAnsi="Encode Sans" w:cs="Encode Sans"/>
                <w:sz w:val="26"/>
                <w:szCs w:val="26"/>
              </w:rPr>
            </w:pPr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¿Por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qué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hacemos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estas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cosas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en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esta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temporada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>?</w:t>
            </w:r>
          </w:p>
        </w:tc>
        <w:tc>
          <w:tcPr>
            <w:tcW w:w="3301" w:type="dxa"/>
          </w:tcPr>
          <w:p w14:paraId="6BDCB1C1" w14:textId="0B014F64" w:rsidR="00F20E4E" w:rsidRPr="00C65715" w:rsidRDefault="00B30DDB">
            <w:pPr>
              <w:pStyle w:val="Heading2"/>
              <w:rPr>
                <w:rFonts w:ascii="Encode Sans" w:eastAsia="Encode Sans" w:hAnsi="Encode Sans" w:cs="Encode Sans"/>
                <w:sz w:val="26"/>
                <w:szCs w:val="26"/>
              </w:rPr>
            </w:pPr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¿Por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qué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son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estas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cosas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importantes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para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nuestra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familia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>?</w:t>
            </w:r>
          </w:p>
        </w:tc>
        <w:tc>
          <w:tcPr>
            <w:tcW w:w="3301" w:type="dxa"/>
          </w:tcPr>
          <w:p w14:paraId="0C9C247D" w14:textId="5CC3F4A8" w:rsidR="00F20E4E" w:rsidRPr="00C65715" w:rsidRDefault="00B30DDB">
            <w:pPr>
              <w:pStyle w:val="Heading2"/>
              <w:rPr>
                <w:rFonts w:ascii="Encode Sans" w:eastAsia="Encode Sans" w:hAnsi="Encode Sans" w:cs="Encode Sans"/>
                <w:sz w:val="26"/>
                <w:szCs w:val="26"/>
              </w:rPr>
            </w:pPr>
            <w:r w:rsidRPr="00C65715">
              <w:rPr>
                <w:rFonts w:ascii="Encode Sans" w:hAnsi="Encode Sans" w:cs="Arial"/>
                <w:color w:val="000000"/>
                <w:sz w:val="26"/>
              </w:rPr>
              <w:t>¿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Qué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decisiones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usualmente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necesitamos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comprar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en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esta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 xml:space="preserve"> </w:t>
            </w:r>
            <w:proofErr w:type="spellStart"/>
            <w:r w:rsidRPr="00C65715">
              <w:rPr>
                <w:rFonts w:ascii="Encode Sans" w:hAnsi="Encode Sans" w:cs="Arial"/>
                <w:color w:val="000000"/>
                <w:sz w:val="26"/>
              </w:rPr>
              <w:t>temporada</w:t>
            </w:r>
            <w:proofErr w:type="spellEnd"/>
            <w:r w:rsidRPr="00C65715">
              <w:rPr>
                <w:rFonts w:ascii="Encode Sans" w:hAnsi="Encode Sans" w:cs="Arial"/>
                <w:color w:val="000000"/>
                <w:sz w:val="26"/>
              </w:rPr>
              <w:t>?</w:t>
            </w:r>
          </w:p>
        </w:tc>
      </w:tr>
      <w:tr w:rsidR="00F20E4E" w:rsidRPr="00C65715" w14:paraId="7346A9D5" w14:textId="77777777" w:rsidTr="00C65715">
        <w:trPr>
          <w:trHeight w:val="2560"/>
        </w:trPr>
        <w:tc>
          <w:tcPr>
            <w:tcW w:w="3166" w:type="dxa"/>
          </w:tcPr>
          <w:p w14:paraId="2AC93CBD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052BF3B5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02312074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31B6B05F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48990920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31FFEE96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4270C1CA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7AC73F4A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48D40314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0886E039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  <w:p w14:paraId="3954A8E6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</w:tc>
        <w:tc>
          <w:tcPr>
            <w:tcW w:w="3365" w:type="dxa"/>
          </w:tcPr>
          <w:p w14:paraId="7FE05040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</w:tc>
        <w:tc>
          <w:tcPr>
            <w:tcW w:w="3301" w:type="dxa"/>
          </w:tcPr>
          <w:p w14:paraId="5B739924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</w:tc>
        <w:tc>
          <w:tcPr>
            <w:tcW w:w="3301" w:type="dxa"/>
          </w:tcPr>
          <w:p w14:paraId="7CC6D783" w14:textId="77777777" w:rsidR="00F20E4E" w:rsidRPr="00C65715" w:rsidRDefault="00F20E4E">
            <w:pPr>
              <w:rPr>
                <w:rFonts w:ascii="Encode Sans" w:eastAsia="Encode Sans" w:hAnsi="Encode Sans" w:cs="Encode Sans"/>
                <w:sz w:val="26"/>
                <w:szCs w:val="26"/>
              </w:rPr>
            </w:pPr>
          </w:p>
        </w:tc>
      </w:tr>
    </w:tbl>
    <w:p w14:paraId="78EE4A49" w14:textId="77777777" w:rsidR="00F20E4E" w:rsidRPr="00C65715" w:rsidRDefault="00F20E4E">
      <w:pPr>
        <w:rPr>
          <w:rFonts w:ascii="Encode Sans" w:eastAsia="Encode Sans" w:hAnsi="Encode Sans" w:cs="Encode Sans"/>
          <w:i/>
          <w:sz w:val="12"/>
          <w:szCs w:val="12"/>
        </w:rPr>
      </w:pPr>
    </w:p>
    <w:p w14:paraId="51EA18BD" w14:textId="77777777" w:rsidR="00C65715" w:rsidRPr="00C65715" w:rsidRDefault="00C65715" w:rsidP="00C65715">
      <w:pPr>
        <w:pStyle w:val="NormalWeb"/>
        <w:spacing w:before="0" w:beforeAutospacing="0" w:after="0" w:afterAutospacing="0"/>
        <w:rPr>
          <w:rFonts w:ascii="Encode Sans" w:hAnsi="Encode Sans"/>
          <w:i/>
          <w:iCs/>
          <w:sz w:val="26"/>
          <w:szCs w:val="28"/>
        </w:rPr>
      </w:pP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Actividades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 xml:space="preserve"> de </w:t>
      </w:r>
      <w:proofErr w:type="spellStart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Extensión</w:t>
      </w:r>
      <w:proofErr w:type="spellEnd"/>
      <w:r w:rsidRPr="00C65715">
        <w:rPr>
          <w:rFonts w:ascii="Encode Sans" w:hAnsi="Encode Sans" w:cs="Arial"/>
          <w:i/>
          <w:iCs/>
          <w:color w:val="000000"/>
          <w:sz w:val="26"/>
          <w:szCs w:val="28"/>
        </w:rPr>
        <w:t>:</w:t>
      </w:r>
    </w:p>
    <w:p w14:paraId="1CC3E4BA" w14:textId="77777777" w:rsidR="00C65715" w:rsidRPr="00C65715" w:rsidRDefault="00C65715" w:rsidP="00C6571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Encode Sans" w:hAnsi="Encode Sans" w:cs="Arial"/>
          <w:color w:val="000000"/>
          <w:sz w:val="26"/>
          <w:szCs w:val="28"/>
        </w:rPr>
      </w:pP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Piense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otro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que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sea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importante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para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su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familia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.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Qué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temporada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ahora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ese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Cómo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es ese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diferente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del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donde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estás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ahora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 </w:t>
      </w:r>
    </w:p>
    <w:p w14:paraId="222A73C9" w14:textId="77777777" w:rsidR="00C65715" w:rsidRPr="00C65715" w:rsidRDefault="00C65715" w:rsidP="00C6571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Encode Sans" w:hAnsi="Encode Sans" w:cs="Arial"/>
          <w:color w:val="000000"/>
          <w:sz w:val="26"/>
          <w:szCs w:val="28"/>
        </w:rPr>
      </w:pPr>
      <w:r w:rsidRPr="00C65715">
        <w:rPr>
          <w:rFonts w:ascii="Encode Sans" w:hAnsi="Encode Sans" w:cs="Arial"/>
          <w:color w:val="000000"/>
          <w:sz w:val="26"/>
          <w:szCs w:val="28"/>
        </w:rPr>
        <w:t xml:space="preserve">Mira las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fotos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familiares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de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que son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importantes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para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su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familia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.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qué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temporada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fue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las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diferentes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fotos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que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tomaste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Cómo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lo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sabes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 </w:t>
      </w:r>
    </w:p>
    <w:p w14:paraId="51A8B30C" w14:textId="77777777" w:rsidR="00C65715" w:rsidRPr="00C65715" w:rsidRDefault="00C65715" w:rsidP="00C6571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Encode Sans" w:hAnsi="Encode Sans" w:cs="Arial"/>
          <w:color w:val="000000"/>
          <w:sz w:val="26"/>
          <w:szCs w:val="28"/>
        </w:rPr>
      </w:pP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Busque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imágenes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de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diferentes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lugares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linea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,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revistas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o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libros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.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Qué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temporada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es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las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diferentes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imágenes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que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encuentras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 ¿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Cómo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 xml:space="preserve"> lo </w:t>
      </w:r>
      <w:proofErr w:type="spellStart"/>
      <w:r w:rsidRPr="00C65715">
        <w:rPr>
          <w:rFonts w:ascii="Encode Sans" w:hAnsi="Encode Sans" w:cs="Arial"/>
          <w:color w:val="000000"/>
          <w:sz w:val="26"/>
          <w:szCs w:val="28"/>
        </w:rPr>
        <w:t>sabes</w:t>
      </w:r>
      <w:proofErr w:type="spellEnd"/>
      <w:r w:rsidRPr="00C65715">
        <w:rPr>
          <w:rFonts w:ascii="Encode Sans" w:hAnsi="Encode Sans" w:cs="Arial"/>
          <w:color w:val="000000"/>
          <w:sz w:val="26"/>
          <w:szCs w:val="28"/>
        </w:rPr>
        <w:t>?</w:t>
      </w:r>
    </w:p>
    <w:p w14:paraId="573C1A70" w14:textId="3D8928AC" w:rsidR="00F20E4E" w:rsidRPr="00C65715" w:rsidRDefault="00F20E4E" w:rsidP="00C65715">
      <w:pPr>
        <w:rPr>
          <w:rFonts w:ascii="Encode Sans" w:eastAsia="Encode Sans" w:hAnsi="Encode Sans" w:cs="Encode Sans"/>
          <w:sz w:val="8"/>
          <w:szCs w:val="8"/>
        </w:rPr>
      </w:pPr>
    </w:p>
    <w:sectPr w:rsidR="00F20E4E" w:rsidRPr="00C65715" w:rsidSect="00B30DDB">
      <w:headerReference w:type="default" r:id="rId7"/>
      <w:footerReference w:type="default" r:id="rId8"/>
      <w:pgSz w:w="15840" w:h="12240" w:orient="landscape"/>
      <w:pgMar w:top="1080" w:right="1440" w:bottom="1080" w:left="1440" w:header="57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0CEA" w14:textId="77777777" w:rsidR="00B307A0" w:rsidRDefault="00B307A0">
      <w:r>
        <w:separator/>
      </w:r>
    </w:p>
  </w:endnote>
  <w:endnote w:type="continuationSeparator" w:id="0">
    <w:p w14:paraId="0F50D0EC" w14:textId="77777777" w:rsidR="00B307A0" w:rsidRDefault="00B3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D961" w14:textId="3242050F" w:rsidR="00F20E4E" w:rsidRPr="00B30DDB" w:rsidRDefault="00B30DDB" w:rsidP="00B30DDB">
    <w:pPr>
      <w:pStyle w:val="Footer"/>
      <w:tabs>
        <w:tab w:val="left" w:pos="204"/>
      </w:tabs>
      <w:rPr>
        <w:color w:val="7F7F7F"/>
        <w:sz w:val="20"/>
        <w:szCs w:val="20"/>
      </w:rPr>
    </w:pPr>
    <w:r>
      <w:tab/>
    </w:r>
    <w:r>
      <w:tab/>
    </w:r>
    <w:r>
      <w:rPr>
        <w:noProof/>
        <w:color w:val="7F7F7F"/>
        <w:sz w:val="20"/>
        <w:szCs w:val="20"/>
      </w:rPr>
      <w:drawing>
        <wp:inline distT="0" distB="0" distL="0" distR="0" wp14:anchorId="5E8037BB" wp14:editId="77E6DD2B">
          <wp:extent cx="833182" cy="476104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</w:t>
    </w:r>
    <w:r>
      <w:rPr>
        <w:noProof/>
        <w:color w:val="7F7F7F"/>
        <w:sz w:val="20"/>
        <w:szCs w:val="20"/>
      </w:rPr>
      <w:drawing>
        <wp:inline distT="0" distB="0" distL="0" distR="0" wp14:anchorId="6EBFAB76" wp14:editId="4A21BCFC">
          <wp:extent cx="356178" cy="35686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</w:t>
    </w:r>
    <w:r>
      <w:rPr>
        <w:color w:val="7F7F7F"/>
        <w:sz w:val="20"/>
        <w:szCs w:val="20"/>
      </w:rPr>
      <w:t xml:space="preserve"> </w:t>
    </w:r>
    <w:r>
      <w:rPr>
        <w:color w:val="7F7F7F"/>
        <w:sz w:val="20"/>
        <w:szCs w:val="20"/>
      </w:rPr>
      <w:t xml:space="preserve">Learning in Places is funded by NSF grant #1720578. Not for distribution without citation.  </w:t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  <w:t xml:space="preserve">            </w:t>
    </w:r>
    <w:sdt>
      <w:sdtPr>
        <w:id w:val="82455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C4E7" w14:textId="77777777" w:rsidR="00B307A0" w:rsidRDefault="00B307A0">
      <w:r>
        <w:separator/>
      </w:r>
    </w:p>
  </w:footnote>
  <w:footnote w:type="continuationSeparator" w:id="0">
    <w:p w14:paraId="5F953C0D" w14:textId="77777777" w:rsidR="00B307A0" w:rsidRDefault="00B3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228F" w14:textId="422D518C" w:rsidR="00F20E4E" w:rsidRPr="00B30DDB" w:rsidRDefault="005B33C3">
    <w:pPr>
      <w:tabs>
        <w:tab w:val="center" w:pos="4680"/>
        <w:tab w:val="right" w:pos="9360"/>
      </w:tabs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54B4D3D5" wp14:editId="382F7775">
          <wp:extent cx="768096" cy="62918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 w:rsidRPr="00B30DDB">
      <w:rPr>
        <w:rFonts w:ascii="Encode Sans" w:eastAsia="Encode Sans" w:hAnsi="Encode Sans" w:cs="Encode Sans"/>
        <w:sz w:val="22"/>
        <w:szCs w:val="22"/>
      </w:rPr>
      <w:t>LE # 1.E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971"/>
    <w:multiLevelType w:val="multilevel"/>
    <w:tmpl w:val="FD962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D27624"/>
    <w:multiLevelType w:val="multilevel"/>
    <w:tmpl w:val="4D7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4E"/>
    <w:rsid w:val="005B33C3"/>
    <w:rsid w:val="00B307A0"/>
    <w:rsid w:val="00B30DDB"/>
    <w:rsid w:val="00C65715"/>
    <w:rsid w:val="00F20E4E"/>
    <w:rsid w:val="00F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B0E2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595959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b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24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DB"/>
  </w:style>
  <w:style w:type="paragraph" w:styleId="Footer">
    <w:name w:val="footer"/>
    <w:basedOn w:val="Normal"/>
    <w:link w:val="FooterChar"/>
    <w:uiPriority w:val="99"/>
    <w:unhideWhenUsed/>
    <w:rsid w:val="00B3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DB"/>
  </w:style>
  <w:style w:type="paragraph" w:styleId="NormalWeb">
    <w:name w:val="Normal (Web)"/>
    <w:basedOn w:val="Normal"/>
    <w:uiPriority w:val="99"/>
    <w:semiHidden/>
    <w:unhideWhenUsed/>
    <w:rsid w:val="00C657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2020-04-29T23:02:00Z</dcterms:created>
  <dcterms:modified xsi:type="dcterms:W3CDTF">2020-04-29T23:06:00Z</dcterms:modified>
</cp:coreProperties>
</file>