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9C5F" w14:textId="77777777" w:rsidR="00BB672C" w:rsidRDefault="00BB672C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E9DCC78" w14:textId="77777777" w:rsidR="00BB672C" w:rsidRDefault="00BB672C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05A5FB93" w14:textId="77777777" w:rsidR="00D715CC" w:rsidRDefault="00D715CC">
      <w:pPr>
        <w:spacing w:after="0" w:line="240" w:lineRule="auto"/>
        <w:jc w:val="center"/>
        <w:rPr>
          <w:rFonts w:ascii="Encode Sans" w:eastAsia="Encode Sans" w:hAnsi="Encode Sans" w:cs="Encode Sans"/>
          <w:b/>
          <w:sz w:val="36"/>
          <w:szCs w:val="36"/>
        </w:rPr>
      </w:pPr>
    </w:p>
    <w:p w14:paraId="42766EC7" w14:textId="23AE5A54" w:rsidR="00BB672C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sz w:val="52"/>
          <w:szCs w:val="52"/>
        </w:rPr>
      </w:pPr>
      <w:proofErr w:type="spellStart"/>
      <w:proofErr w:type="gramStart"/>
      <w:r w:rsidRPr="00C70CD8">
        <w:rPr>
          <w:rFonts w:ascii="Noto Sans SC Regular" w:eastAsia="Noto Sans SC Regular" w:hAnsi="Noto Sans SC Regular" w:cs="Noto Sans"/>
          <w:color w:val="000000"/>
          <w:sz w:val="48"/>
          <w:szCs w:val="48"/>
        </w:rPr>
        <w:t>通过“</w:t>
      </w:r>
      <w:proofErr w:type="gramEnd"/>
      <w:r w:rsidRPr="00C70CD8">
        <w:rPr>
          <w:rFonts w:ascii="Noto Sans SC Regular" w:eastAsia="Noto Sans SC Regular" w:hAnsi="Noto Sans SC Regular" w:cs="Noto Sans"/>
          <w:color w:val="000000"/>
          <w:sz w:val="48"/>
          <w:szCs w:val="48"/>
        </w:rPr>
        <w:t>我们应该”问题将调查与我们的社区和家庭联系起来</w:t>
      </w:r>
      <w:proofErr w:type="spellEnd"/>
    </w:p>
    <w:p w14:paraId="5F8255F6" w14:textId="77777777" w:rsidR="00D715CC" w:rsidRPr="00C70CD8" w:rsidRDefault="00D715CC">
      <w:pPr>
        <w:spacing w:after="0" w:line="240" w:lineRule="auto"/>
        <w:rPr>
          <w:rFonts w:ascii="Noto Sans" w:eastAsia="Encode Sans" w:hAnsi="Noto Sans" w:cs="Noto Sans"/>
          <w:sz w:val="28"/>
          <w:szCs w:val="28"/>
        </w:rPr>
      </w:pPr>
    </w:p>
    <w:p w14:paraId="0C60829C" w14:textId="77777777" w:rsidR="00C70CD8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color w:val="000000"/>
          <w:sz w:val="24"/>
          <w:szCs w:val="24"/>
        </w:rPr>
      </w:pPr>
      <w:proofErr w:type="spellStart"/>
      <w:proofErr w:type="gramStart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连接回“</w:t>
      </w:r>
      <w:proofErr w:type="gramEnd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我们应该”问题</w:t>
      </w:r>
      <w:proofErr w:type="spellEnd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：</w:t>
      </w:r>
    </w:p>
    <w:p w14:paraId="313C42B2" w14:textId="22324AA2" w:rsidR="00BB672C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color w:val="000000"/>
          <w:sz w:val="24"/>
          <w:szCs w:val="24"/>
        </w:rPr>
      </w:pPr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你现在已经进行了一些实地调查，与你的一些社区成员进行了交谈，并对人们已经知道的内容进行了一些调查。在LE8中，你在数据中找到了规律。你的研究可能帮助你解释了其中的一些规律。</w:t>
      </w:r>
    </w:p>
    <w:p w14:paraId="7E65F4C0" w14:textId="77777777" w:rsidR="00C70CD8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sz w:val="28"/>
          <w:szCs w:val="28"/>
        </w:rPr>
      </w:pPr>
    </w:p>
    <w:p w14:paraId="3821F547" w14:textId="286B6A07" w:rsidR="00BB672C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color w:val="000000"/>
          <w:sz w:val="24"/>
          <w:szCs w:val="24"/>
        </w:rPr>
      </w:pPr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在科学研究中，科学家时常对自己所学的知识进行了反思，并决定下一步该做什么。该LE将帮助你反思所学知识，并帮助你决定是否要进行其他调查，或者是否准备好进入LE10</w:t>
      </w:r>
      <w:proofErr w:type="spellStart"/>
      <w:proofErr w:type="gramStart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并针对你的“</w:t>
      </w:r>
      <w:proofErr w:type="gramEnd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我们应该”问题在社区中采取一些行动</w:t>
      </w:r>
      <w:proofErr w:type="spellEnd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。</w:t>
      </w:r>
    </w:p>
    <w:p w14:paraId="3BCF672F" w14:textId="77777777" w:rsidR="00C70CD8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sz w:val="28"/>
          <w:szCs w:val="28"/>
        </w:rPr>
      </w:pPr>
    </w:p>
    <w:p w14:paraId="601ECF01" w14:textId="660FAF1A" w:rsidR="00BB672C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sz w:val="28"/>
          <w:szCs w:val="28"/>
        </w:rPr>
      </w:pPr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下面的图表可以帮助你查看到目前为止所学的内容。</w:t>
      </w:r>
      <w:proofErr w:type="gramStart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你一直在探索自己的“</w:t>
      </w:r>
      <w:proofErr w:type="gramEnd"/>
      <w:r w:rsidRPr="00C70CD8">
        <w:rPr>
          <w:rFonts w:ascii="Noto Sans SC Regular" w:eastAsia="Noto Sans SC Regular" w:hAnsi="Noto Sans SC Regular" w:cs="Noto Sans"/>
          <w:color w:val="000000"/>
          <w:sz w:val="24"/>
          <w:szCs w:val="24"/>
        </w:rPr>
        <w:t>我们应该”问题。作为一个家庭，尝试找出你已经发现的内容以及需要在进一步调查的其他内容，以便回答或继续探索这个“我们应该”问题。</w:t>
      </w:r>
    </w:p>
    <w:p w14:paraId="7C41029A" w14:textId="650DCAD9" w:rsidR="00D715CC" w:rsidRPr="00C70CD8" w:rsidRDefault="00D715CC">
      <w:pPr>
        <w:spacing w:after="0" w:line="240" w:lineRule="auto"/>
        <w:rPr>
          <w:rFonts w:ascii="Noto Sans SC Regular" w:eastAsia="Noto Sans SC Regular" w:hAnsi="Noto Sans SC Regular" w:cs="Noto Sans"/>
          <w:sz w:val="40"/>
          <w:szCs w:val="40"/>
        </w:rPr>
      </w:pPr>
    </w:p>
    <w:p w14:paraId="5D2BDF3E" w14:textId="1EB64B58" w:rsidR="00D715CC" w:rsidRPr="00C70CD8" w:rsidRDefault="00D715CC">
      <w:pPr>
        <w:spacing w:after="0" w:line="240" w:lineRule="auto"/>
        <w:rPr>
          <w:rFonts w:ascii="Noto Sans SC Regular" w:eastAsia="Noto Sans SC Regular" w:hAnsi="Noto Sans SC Regular" w:cs="Noto Sans"/>
          <w:sz w:val="40"/>
          <w:szCs w:val="40"/>
        </w:rPr>
      </w:pPr>
    </w:p>
    <w:p w14:paraId="52753D91" w14:textId="76C7D244" w:rsidR="00C70CD8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sz w:val="40"/>
          <w:szCs w:val="40"/>
        </w:rPr>
      </w:pPr>
    </w:p>
    <w:p w14:paraId="6ADA7ECD" w14:textId="5B3F614D" w:rsidR="00C70CD8" w:rsidRPr="00C70CD8" w:rsidRDefault="00C70CD8">
      <w:pPr>
        <w:spacing w:after="0" w:line="240" w:lineRule="auto"/>
        <w:rPr>
          <w:rFonts w:ascii="Noto Sans SC Regular" w:eastAsia="Noto Sans SC Regular" w:hAnsi="Noto Sans SC Regular" w:cs="Noto Sans"/>
          <w:sz w:val="40"/>
          <w:szCs w:val="40"/>
        </w:rPr>
      </w:pPr>
    </w:p>
    <w:p w14:paraId="768E97C2" w14:textId="77777777" w:rsidR="00D715CC" w:rsidRPr="00C70CD8" w:rsidRDefault="00D715CC">
      <w:pPr>
        <w:spacing w:after="0" w:line="240" w:lineRule="auto"/>
        <w:rPr>
          <w:rFonts w:ascii="Noto Sans SC Regular" w:eastAsia="Noto Sans SC Regular" w:hAnsi="Noto Sans SC Regular" w:cs="Noto Sans"/>
          <w:sz w:val="40"/>
          <w:szCs w:val="40"/>
        </w:rPr>
      </w:pPr>
    </w:p>
    <w:tbl>
      <w:tblPr>
        <w:tblStyle w:val="a"/>
        <w:tblW w:w="137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8195"/>
      </w:tblGrid>
      <w:tr w:rsidR="00BB672C" w:rsidRPr="00C70CD8" w14:paraId="0B7A18C1" w14:textId="77777777" w:rsidTr="00C70CD8">
        <w:trPr>
          <w:trHeight w:val="924"/>
        </w:trPr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D33C" w14:textId="44FE57F7" w:rsidR="00BB672C" w:rsidRPr="00C70CD8" w:rsidRDefault="00C70CD8" w:rsidP="00D715CC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我们询问的调查问题：收集数据时，我们问了什么实地调查问题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8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85C2" w14:textId="77777777" w:rsidR="00BB672C" w:rsidRPr="00C70CD8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</w:p>
        </w:tc>
      </w:tr>
      <w:tr w:rsidR="00BB672C" w:rsidRPr="00C70CD8" w14:paraId="75D168C1" w14:textId="77777777" w:rsidTr="00C70CD8">
        <w:trPr>
          <w:trHeight w:val="924"/>
        </w:trPr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A3D4" w14:textId="4C2FE2AE" w:rsidR="00BB672C" w:rsidRPr="00C70CD8" w:rsidRDefault="00C70CD8" w:rsidP="00D715CC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在基于实地调查数据中发现的规律：我们发现了哪些规律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8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D33C" w14:textId="77777777" w:rsidR="00BB672C" w:rsidRPr="00C70CD8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</w:p>
        </w:tc>
      </w:tr>
      <w:tr w:rsidR="00BB672C" w:rsidRPr="00C70CD8" w14:paraId="0F875165" w14:textId="77777777" w:rsidTr="00C70CD8">
        <w:trPr>
          <w:trHeight w:val="924"/>
        </w:trPr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AAA5" w14:textId="609BA8FF" w:rsidR="00BB672C" w:rsidRPr="00C70CD8" w:rsidRDefault="00C70CD8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社区研究：社区成员帮助我们知道了什么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8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89EE" w14:textId="77777777" w:rsidR="00BB672C" w:rsidRPr="00C70CD8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</w:p>
        </w:tc>
      </w:tr>
      <w:tr w:rsidR="00BB672C" w:rsidRPr="00C70CD8" w14:paraId="103FFD6A" w14:textId="77777777" w:rsidTr="00C70CD8">
        <w:trPr>
          <w:trHeight w:val="924"/>
        </w:trPr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9F86" w14:textId="1DEC31C1" w:rsidR="00BB672C" w:rsidRPr="00C70CD8" w:rsidRDefault="00C70CD8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我们进行了的研究是以找出已经存在的信息来解释我们的规律：我们从中</w:t>
            </w:r>
            <w:bookmarkStart w:id="0" w:name="_GoBack"/>
            <w:bookmarkEnd w:id="0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发现了哪些规律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8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A801" w14:textId="77777777" w:rsidR="00BB672C" w:rsidRPr="00C70CD8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</w:p>
        </w:tc>
      </w:tr>
      <w:tr w:rsidR="00BB672C" w:rsidRPr="00C70CD8" w14:paraId="7FF172C8" w14:textId="77777777" w:rsidTr="009170D7">
        <w:trPr>
          <w:trHeight w:val="462"/>
        </w:trPr>
        <w:tc>
          <w:tcPr>
            <w:tcW w:w="13700" w:type="dxa"/>
            <w:gridSpan w:val="2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AC7F" w14:textId="77777777" w:rsidR="00C70CD8" w:rsidRPr="00C70CD8" w:rsidRDefault="00C70CD8" w:rsidP="00C70CD8">
            <w:pPr>
              <w:spacing w:after="0" w:line="240" w:lineRule="auto"/>
              <w:rPr>
                <w:rFonts w:ascii="Noto Sans SC Regular" w:eastAsia="Noto Sans SC Regular" w:hAnsi="Noto Sans SC Regular" w:cs="Noto Sans"/>
                <w:bCs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查看在你的数据中找到的规律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：</w:t>
            </w:r>
          </w:p>
          <w:p w14:paraId="3E380AD9" w14:textId="77777777" w:rsidR="00C70CD8" w:rsidRPr="00C70CD8" w:rsidRDefault="00C70CD8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Cs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他们都是在告诉你同一件事，还是你的某些数据相互矛盾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  <w:p w14:paraId="39D2680F" w14:textId="77777777" w:rsidR="00C70CD8" w:rsidRPr="00C70CD8" w:rsidRDefault="00C70CD8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这些数据如何告诉你，</w:t>
            </w:r>
            <w:proofErr w:type="gram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你为“</w:t>
            </w:r>
            <w:proofErr w:type="gram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我们应该”问题所下的决定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  <w:p w14:paraId="6DEEDF17" w14:textId="07AD00BE" w:rsidR="00BB672C" w:rsidRPr="00C70CD8" w:rsidRDefault="00C70CD8">
            <w:pPr>
              <w:numPr>
                <w:ilvl w:val="0"/>
                <w:numId w:val="2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你需要进一步了解什么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</w:tr>
      <w:tr w:rsidR="00BB672C" w:rsidRPr="00C70CD8" w14:paraId="1EBDDF04" w14:textId="77777777" w:rsidTr="00C70CD8">
        <w:trPr>
          <w:trHeight w:val="1123"/>
        </w:trPr>
        <w:tc>
          <w:tcPr>
            <w:tcW w:w="13700" w:type="dxa"/>
            <w:gridSpan w:val="2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658E" w14:textId="77777777" w:rsidR="00BB672C" w:rsidRPr="00C70CD8" w:rsidRDefault="00BB672C">
            <w:p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</w:p>
        </w:tc>
      </w:tr>
      <w:tr w:rsidR="00BB672C" w:rsidRPr="00C70CD8" w14:paraId="60798BD5" w14:textId="77777777" w:rsidTr="00C70CD8">
        <w:trPr>
          <w:trHeight w:val="1003"/>
        </w:trPr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5B9D" w14:textId="72B6B29D" w:rsidR="00BB672C" w:rsidRPr="00C70CD8" w:rsidRDefault="00C70CD8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思考一个可能的决定：我们现在应该做什么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8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9AF6" w14:textId="3EFCFDAA" w:rsidR="00BB672C" w:rsidRPr="00C70CD8" w:rsidRDefault="00C7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返回你的模型并添加它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！ （请至LE9.B修改你的初始模型）</w:t>
            </w:r>
          </w:p>
        </w:tc>
      </w:tr>
      <w:tr w:rsidR="00BB672C" w:rsidRPr="00C70CD8" w14:paraId="2A932227" w14:textId="77777777" w:rsidTr="00C70CD8">
        <w:trPr>
          <w:trHeight w:val="1003"/>
        </w:trPr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5A9F" w14:textId="2B8ED27A" w:rsidR="00BB672C" w:rsidRPr="00C70CD8" w:rsidRDefault="00C70CD8">
            <w:pPr>
              <w:numPr>
                <w:ilvl w:val="0"/>
                <w:numId w:val="1"/>
              </w:numPr>
              <w:spacing w:after="0" w:line="240" w:lineRule="auto"/>
              <w:rPr>
                <w:rFonts w:ascii="Noto Sans SC Regular" w:eastAsia="Noto Sans SC Regular" w:hAnsi="Noto Sans SC Regular" w:cs="Noto Sans"/>
                <w:b/>
                <w:sz w:val="24"/>
                <w:szCs w:val="24"/>
              </w:rPr>
            </w:pP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我们还想知道什么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 xml:space="preserve">？ </w:t>
            </w:r>
            <w:proofErr w:type="spell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我们还应该进行其他调查以了解更多信息吗</w:t>
            </w:r>
            <w:proofErr w:type="spell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8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6359" w14:textId="6284DC4B" w:rsidR="00BB672C" w:rsidRPr="00C70CD8" w:rsidRDefault="00C70CD8" w:rsidP="00C70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 SC Regular" w:eastAsia="Noto Sans SC Regular" w:hAnsi="Noto Sans SC Regular" w:cs="Noto Sans"/>
                <w:sz w:val="24"/>
                <w:szCs w:val="24"/>
              </w:rPr>
            </w:pPr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从LE7</w:t>
            </w:r>
            <w:proofErr w:type="gramStart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中选择另一个调查来继续探讨你的“</w:t>
            </w:r>
            <w:proofErr w:type="gramEnd"/>
            <w:r w:rsidRPr="00C70CD8">
              <w:rPr>
                <w:rFonts w:ascii="Noto Sans SC Regular" w:eastAsia="Noto Sans SC Regular" w:hAnsi="Noto Sans SC Regular" w:cs="Noto Sans"/>
                <w:color w:val="000000"/>
                <w:sz w:val="24"/>
                <w:szCs w:val="24"/>
              </w:rPr>
              <w:t>我们应该”问题！</w:t>
            </w:r>
          </w:p>
        </w:tc>
      </w:tr>
    </w:tbl>
    <w:p w14:paraId="25B742E5" w14:textId="77777777" w:rsidR="00BB672C" w:rsidRPr="00C70CD8" w:rsidRDefault="00BB672C" w:rsidP="00C70CD8">
      <w:pPr>
        <w:spacing w:after="0" w:line="240" w:lineRule="auto"/>
        <w:rPr>
          <w:rFonts w:ascii="Noto Sans SC Regular" w:eastAsia="Noto Sans SC Regular" w:hAnsi="Noto Sans SC Regular" w:cs="Encode Sans"/>
          <w:b/>
          <w:sz w:val="2"/>
          <w:szCs w:val="8"/>
        </w:rPr>
      </w:pPr>
    </w:p>
    <w:sectPr w:rsidR="00BB672C" w:rsidRPr="00C70CD8">
      <w:headerReference w:type="even" r:id="rId7"/>
      <w:headerReference w:type="default" r:id="rId8"/>
      <w:footerReference w:type="default" r:id="rId9"/>
      <w:headerReference w:type="first" r:id="rId10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B384E" w14:textId="77777777" w:rsidR="00BA0E26" w:rsidRDefault="00BA0E26">
      <w:pPr>
        <w:spacing w:after="0" w:line="240" w:lineRule="auto"/>
      </w:pPr>
      <w:r>
        <w:separator/>
      </w:r>
    </w:p>
  </w:endnote>
  <w:endnote w:type="continuationSeparator" w:id="0">
    <w:p w14:paraId="57D70118" w14:textId="77777777" w:rsidR="00BA0E26" w:rsidRDefault="00BA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6743" w14:textId="77777777" w:rsidR="00BB672C" w:rsidRDefault="000D7823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ACF40A8" wp14:editId="3BF047D8">
          <wp:extent cx="833182" cy="476104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C010901" wp14:editId="1EC3358B">
          <wp:extent cx="356178" cy="3568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</w:rPr>
      <w:t>Learning in Places is funded by NSF grant #1720578. Not for distribution without citation.</w:t>
    </w:r>
    <w:r>
      <w:rPr>
        <w:rFonts w:ascii="Georgia" w:eastAsia="Georgia" w:hAnsi="Georgia" w:cs="Georgia"/>
        <w:color w:val="7F7F7F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D715CC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7602" w14:textId="77777777" w:rsidR="00BA0E26" w:rsidRDefault="00BA0E26">
      <w:pPr>
        <w:spacing w:after="0" w:line="240" w:lineRule="auto"/>
      </w:pPr>
      <w:r>
        <w:separator/>
      </w:r>
    </w:p>
  </w:footnote>
  <w:footnote w:type="continuationSeparator" w:id="0">
    <w:p w14:paraId="67983672" w14:textId="77777777" w:rsidR="00BA0E26" w:rsidRDefault="00BA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40F7" w14:textId="77777777" w:rsidR="00BB672C" w:rsidRDefault="00BB6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0EFF" w14:textId="77777777" w:rsidR="00BB672C" w:rsidRDefault="000D7823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  <w:t xml:space="preserve">LE # </w:t>
    </w:r>
    <w:proofErr w:type="gramStart"/>
    <w:r>
      <w:rPr>
        <w:rFonts w:ascii="Encode Sans" w:eastAsia="Encode Sans" w:hAnsi="Encode Sans" w:cs="Encode Sans"/>
      </w:rPr>
      <w:t>9.A</w:t>
    </w:r>
    <w:proofErr w:type="gram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E02F20" wp14:editId="1A7CA4E9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68096" cy="62918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BB2CEB" w14:textId="77777777" w:rsidR="00BB672C" w:rsidRDefault="00BB6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2809" w14:textId="77777777" w:rsidR="00BB672C" w:rsidRDefault="00BB6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32F"/>
    <w:multiLevelType w:val="multilevel"/>
    <w:tmpl w:val="151EA432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B337B"/>
    <w:multiLevelType w:val="multilevel"/>
    <w:tmpl w:val="4670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85113C"/>
    <w:multiLevelType w:val="multilevel"/>
    <w:tmpl w:val="4558D232"/>
    <w:lvl w:ilvl="0">
      <w:start w:val="1"/>
      <w:numFmt w:val="decimal"/>
      <w:lvlText w:val="%1."/>
      <w:lvlJc w:val="left"/>
      <w:pPr>
        <w:ind w:left="432" w:hanging="360"/>
      </w:pPr>
      <w:rPr>
        <w:rFonts w:ascii="Encode Sans" w:hAnsi="Encode Sans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2C"/>
    <w:rsid w:val="000D7823"/>
    <w:rsid w:val="0046502E"/>
    <w:rsid w:val="00685C88"/>
    <w:rsid w:val="009170D7"/>
    <w:rsid w:val="00BA0E26"/>
    <w:rsid w:val="00BB672C"/>
    <w:rsid w:val="00C70CD8"/>
    <w:rsid w:val="00CD568A"/>
    <w:rsid w:val="00D715CC"/>
    <w:rsid w:val="00F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D38E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2020-06-19T02:16:00Z</cp:lastPrinted>
  <dcterms:created xsi:type="dcterms:W3CDTF">2020-09-15T17:06:00Z</dcterms:created>
  <dcterms:modified xsi:type="dcterms:W3CDTF">2020-09-15T17:12:00Z</dcterms:modified>
</cp:coreProperties>
</file>